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FF" w:rsidRDefault="00E51AFF" w:rsidP="00222D5E">
      <w:pPr>
        <w:rPr>
          <w:rFonts w:asciiTheme="minorHAnsi" w:hAnsiTheme="minorHAnsi" w:cstheme="minorHAnsi"/>
        </w:rPr>
      </w:pPr>
    </w:p>
    <w:p w:rsidR="00222D5E" w:rsidRDefault="00222D5E" w:rsidP="00222D5E">
      <w:pPr>
        <w:rPr>
          <w:rFonts w:asciiTheme="minorHAnsi" w:hAnsiTheme="minorHAnsi" w:cstheme="minorHAnsi"/>
        </w:rPr>
      </w:pPr>
    </w:p>
    <w:p w:rsidR="00222D5E" w:rsidRPr="00222D5E" w:rsidRDefault="00222D5E" w:rsidP="00222D5E">
      <w:pPr>
        <w:rPr>
          <w:rFonts w:asciiTheme="minorHAnsi" w:hAnsiTheme="minorHAnsi" w:cstheme="minorHAnsi"/>
        </w:rPr>
      </w:pPr>
    </w:p>
    <w:p w:rsidR="00BF15A3" w:rsidRDefault="00BF15A3" w:rsidP="00BF15A3">
      <w:pPr>
        <w:pStyle w:val="Title"/>
        <w:ind w:left="284" w:right="-1"/>
        <w:rPr>
          <w:rFonts w:ascii="Calibri" w:hAnsi="Calibri"/>
        </w:rPr>
      </w:pPr>
      <w:r w:rsidRPr="0056596B">
        <w:rPr>
          <w:rFonts w:ascii="Calibri" w:hAnsi="Calibri"/>
        </w:rPr>
        <w:t>WIGTON TOWN COUNCIL</w:t>
      </w:r>
    </w:p>
    <w:p w:rsidR="00BF15A3" w:rsidRPr="0056596B" w:rsidRDefault="00BF15A3" w:rsidP="00BF15A3">
      <w:pPr>
        <w:pStyle w:val="Title"/>
        <w:ind w:left="284" w:right="-1"/>
        <w:rPr>
          <w:rFonts w:ascii="Calibri" w:hAnsi="Calibri"/>
        </w:rPr>
      </w:pPr>
    </w:p>
    <w:tbl>
      <w:tblPr>
        <w:tblW w:w="9653" w:type="dxa"/>
        <w:tblInd w:w="378" w:type="dxa"/>
        <w:tblBorders>
          <w:bottom w:val="single" w:sz="24" w:space="0" w:color="auto"/>
        </w:tblBorders>
        <w:tblLayout w:type="fixed"/>
        <w:tblLook w:val="0000" w:firstRow="0" w:lastRow="0" w:firstColumn="0" w:lastColumn="0" w:noHBand="0" w:noVBand="0"/>
      </w:tblPr>
      <w:tblGrid>
        <w:gridCol w:w="3416"/>
        <w:gridCol w:w="3788"/>
        <w:gridCol w:w="2449"/>
      </w:tblGrid>
      <w:tr w:rsidR="00BF15A3" w:rsidRPr="0056596B" w:rsidTr="00196367">
        <w:trPr>
          <w:trHeight w:val="2026"/>
        </w:trPr>
        <w:tc>
          <w:tcPr>
            <w:tcW w:w="3416" w:type="dxa"/>
          </w:tcPr>
          <w:p w:rsidR="00BF15A3" w:rsidRPr="0056596B" w:rsidRDefault="00BF15A3" w:rsidP="00196367">
            <w:pPr>
              <w:ind w:left="-108" w:right="-1"/>
              <w:rPr>
                <w:rFonts w:ascii="Calibri" w:hAnsi="Calibri"/>
                <w:sz w:val="24"/>
              </w:rPr>
            </w:pPr>
            <w:r w:rsidRPr="0056596B">
              <w:rPr>
                <w:rFonts w:ascii="Calibri" w:hAnsi="Calibri"/>
                <w:sz w:val="24"/>
              </w:rPr>
              <w:t>Email address:</w:t>
            </w:r>
          </w:p>
          <w:p w:rsidR="00BF15A3" w:rsidRDefault="00BF15A3" w:rsidP="00196367">
            <w:pPr>
              <w:ind w:left="175" w:right="-1" w:hanging="283"/>
              <w:rPr>
                <w:rFonts w:ascii="Calibri" w:hAnsi="Calibri"/>
              </w:rPr>
            </w:pPr>
            <w:r w:rsidRPr="005E52FF">
              <w:rPr>
                <w:rFonts w:ascii="Calibri" w:hAnsi="Calibri"/>
              </w:rPr>
              <w:t>wigtontown.council@btconnect.com</w:t>
            </w:r>
          </w:p>
          <w:p w:rsidR="00BF15A3" w:rsidRPr="0056596B" w:rsidRDefault="00BF15A3" w:rsidP="00196367">
            <w:pPr>
              <w:ind w:left="175" w:right="-1" w:hanging="283"/>
              <w:rPr>
                <w:rFonts w:ascii="Calibri" w:hAnsi="Calibri"/>
              </w:rPr>
            </w:pPr>
            <w:r>
              <w:rPr>
                <w:rFonts w:ascii="Calibri" w:hAnsi="Calibri"/>
              </w:rPr>
              <w:t>www.wigtontown.com</w:t>
            </w:r>
          </w:p>
          <w:p w:rsidR="00BF15A3" w:rsidRPr="0056596B" w:rsidRDefault="00BF15A3" w:rsidP="00196367">
            <w:pPr>
              <w:ind w:left="175" w:right="-1" w:hanging="283"/>
              <w:rPr>
                <w:rFonts w:ascii="Calibri" w:hAnsi="Calibri"/>
                <w:b/>
                <w:bCs/>
              </w:rPr>
            </w:pPr>
          </w:p>
        </w:tc>
        <w:tc>
          <w:tcPr>
            <w:tcW w:w="3788" w:type="dxa"/>
          </w:tcPr>
          <w:p w:rsidR="00BF15A3" w:rsidRPr="0056596B" w:rsidRDefault="00BF15A3" w:rsidP="00196367">
            <w:pPr>
              <w:ind w:left="-392" w:right="-1" w:hanging="283"/>
              <w:rPr>
                <w:rFonts w:ascii="Calibri" w:hAnsi="Calibri"/>
              </w:rPr>
            </w:pPr>
            <w:r w:rsidRPr="0056596B">
              <w:rPr>
                <w:rFonts w:ascii="Calibri" w:hAnsi="Calibri"/>
              </w:rPr>
              <w:t xml:space="preserve">            </w:t>
            </w:r>
            <w:bookmarkStart w:id="0" w:name="_MON_1257173829"/>
            <w:bookmarkEnd w:id="0"/>
            <w:bookmarkStart w:id="1" w:name="_MON_1257173688"/>
            <w:bookmarkEnd w:id="1"/>
            <w:r w:rsidRPr="0056596B">
              <w:rPr>
                <w:rFonts w:ascii="Calibri" w:hAnsi="Calibri"/>
              </w:rPr>
              <w:object w:dxaOrig="2192" w:dyaOrig="2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4.5pt" o:ole="">
                  <v:imagedata r:id="rId7" o:title=""/>
                </v:shape>
                <o:OLEObject Type="Embed" ProgID="Word.Picture.8" ShapeID="_x0000_i1025" DrawAspect="Content" ObjectID="_1722855043" r:id="rId8"/>
              </w:object>
            </w:r>
          </w:p>
        </w:tc>
        <w:tc>
          <w:tcPr>
            <w:tcW w:w="2449" w:type="dxa"/>
          </w:tcPr>
          <w:p w:rsidR="00BF15A3" w:rsidRPr="0056596B" w:rsidRDefault="00BF15A3" w:rsidP="00196367">
            <w:pPr>
              <w:pStyle w:val="Heading2"/>
              <w:ind w:left="215" w:right="-1"/>
              <w:rPr>
                <w:rFonts w:ascii="Calibri" w:hAnsi="Calibri"/>
                <w:szCs w:val="24"/>
              </w:rPr>
            </w:pPr>
            <w:r w:rsidRPr="0056596B">
              <w:rPr>
                <w:rFonts w:ascii="Calibri" w:hAnsi="Calibri"/>
                <w:szCs w:val="24"/>
              </w:rPr>
              <w:t>Community Offices</w:t>
            </w:r>
          </w:p>
          <w:p w:rsidR="00BF15A3" w:rsidRPr="0056596B" w:rsidRDefault="00BF15A3" w:rsidP="00196367">
            <w:pPr>
              <w:ind w:left="567" w:right="-1" w:hanging="352"/>
              <w:rPr>
                <w:rFonts w:ascii="Calibri" w:hAnsi="Calibri"/>
                <w:b/>
                <w:sz w:val="24"/>
                <w:szCs w:val="24"/>
              </w:rPr>
            </w:pPr>
            <w:r w:rsidRPr="0056596B">
              <w:rPr>
                <w:rFonts w:ascii="Calibri" w:hAnsi="Calibri"/>
                <w:b/>
                <w:sz w:val="24"/>
                <w:szCs w:val="24"/>
              </w:rPr>
              <w:t>Market Hall</w:t>
            </w:r>
          </w:p>
          <w:p w:rsidR="00BF15A3" w:rsidRPr="0056596B" w:rsidRDefault="00BF15A3" w:rsidP="00196367">
            <w:pPr>
              <w:ind w:left="567" w:right="-1" w:hanging="352"/>
              <w:rPr>
                <w:rFonts w:ascii="Calibri" w:hAnsi="Calibri"/>
                <w:b/>
                <w:sz w:val="24"/>
                <w:szCs w:val="24"/>
              </w:rPr>
            </w:pPr>
            <w:smartTag w:uri="urn:schemas-microsoft-com:office:smarttags" w:element="Street">
              <w:smartTag w:uri="urn:schemas-microsoft-com:office:smarttags" w:element="address">
                <w:r w:rsidRPr="0056596B">
                  <w:rPr>
                    <w:rFonts w:ascii="Calibri" w:hAnsi="Calibri"/>
                    <w:b/>
                    <w:sz w:val="24"/>
                    <w:szCs w:val="24"/>
                  </w:rPr>
                  <w:t>Church Street</w:t>
                </w:r>
              </w:smartTag>
            </w:smartTag>
          </w:p>
          <w:p w:rsidR="00BF15A3" w:rsidRPr="0056596B" w:rsidRDefault="00BF15A3" w:rsidP="00196367">
            <w:pPr>
              <w:ind w:left="567" w:right="-1" w:hanging="352"/>
              <w:rPr>
                <w:rFonts w:ascii="Calibri" w:hAnsi="Calibri"/>
                <w:b/>
                <w:sz w:val="24"/>
                <w:szCs w:val="24"/>
              </w:rPr>
            </w:pPr>
            <w:r w:rsidRPr="0056596B">
              <w:rPr>
                <w:rFonts w:ascii="Calibri" w:hAnsi="Calibri"/>
                <w:b/>
                <w:sz w:val="24"/>
                <w:szCs w:val="24"/>
              </w:rPr>
              <w:t>Wigton</w:t>
            </w:r>
          </w:p>
          <w:p w:rsidR="00BF15A3" w:rsidRPr="0056596B" w:rsidRDefault="00BF15A3" w:rsidP="00196367">
            <w:pPr>
              <w:ind w:left="567" w:right="-1" w:hanging="352"/>
              <w:rPr>
                <w:rFonts w:ascii="Calibri" w:hAnsi="Calibri"/>
                <w:b/>
                <w:sz w:val="24"/>
                <w:szCs w:val="24"/>
              </w:rPr>
            </w:pPr>
            <w:smartTag w:uri="urn:schemas-microsoft-com:office:smarttags" w:element="place">
              <w:smartTag w:uri="urn:schemas-microsoft-com:office:smarttags" w:element="country-region">
                <w:r w:rsidRPr="0056596B">
                  <w:rPr>
                    <w:rFonts w:ascii="Calibri" w:hAnsi="Calibri"/>
                    <w:b/>
                    <w:sz w:val="24"/>
                    <w:szCs w:val="24"/>
                  </w:rPr>
                  <w:t>Cumbria</w:t>
                </w:r>
              </w:smartTag>
            </w:smartTag>
            <w:r w:rsidRPr="0056596B">
              <w:rPr>
                <w:rFonts w:ascii="Calibri" w:hAnsi="Calibri"/>
                <w:b/>
                <w:sz w:val="24"/>
                <w:szCs w:val="24"/>
              </w:rPr>
              <w:t xml:space="preserve"> </w:t>
            </w:r>
          </w:p>
          <w:p w:rsidR="00BF15A3" w:rsidRPr="0056596B" w:rsidRDefault="00BF15A3" w:rsidP="00196367">
            <w:pPr>
              <w:ind w:left="567" w:right="-1" w:hanging="352"/>
              <w:rPr>
                <w:rFonts w:ascii="Calibri" w:hAnsi="Calibri"/>
                <w:b/>
                <w:sz w:val="24"/>
                <w:szCs w:val="24"/>
              </w:rPr>
            </w:pPr>
            <w:r w:rsidRPr="0056596B">
              <w:rPr>
                <w:rFonts w:ascii="Calibri" w:hAnsi="Calibri"/>
                <w:b/>
                <w:sz w:val="24"/>
                <w:szCs w:val="24"/>
              </w:rPr>
              <w:t>CA7 9AA</w:t>
            </w:r>
          </w:p>
          <w:p w:rsidR="00BF15A3" w:rsidRPr="0056596B" w:rsidRDefault="00BF15A3" w:rsidP="00196367">
            <w:pPr>
              <w:ind w:left="567" w:right="-1" w:hanging="352"/>
              <w:rPr>
                <w:rFonts w:ascii="Calibri" w:hAnsi="Calibri"/>
                <w:sz w:val="22"/>
                <w:szCs w:val="22"/>
              </w:rPr>
            </w:pPr>
          </w:p>
        </w:tc>
      </w:tr>
    </w:tbl>
    <w:p w:rsidR="00BF15A3" w:rsidRDefault="00BF15A3" w:rsidP="00346AD5">
      <w:pPr>
        <w:rPr>
          <w:rFonts w:asciiTheme="minorHAnsi" w:hAnsiTheme="minorHAnsi" w:cstheme="minorHAnsi"/>
          <w:b/>
          <w:sz w:val="28"/>
          <w:szCs w:val="28"/>
        </w:rPr>
      </w:pPr>
    </w:p>
    <w:p w:rsidR="00BF15A3" w:rsidRDefault="00BF15A3" w:rsidP="00346AD5">
      <w:pPr>
        <w:rPr>
          <w:rFonts w:asciiTheme="minorHAnsi" w:hAnsiTheme="minorHAnsi" w:cstheme="minorHAnsi"/>
          <w:b/>
          <w:sz w:val="28"/>
          <w:szCs w:val="28"/>
        </w:rPr>
      </w:pPr>
    </w:p>
    <w:p w:rsidR="00BF15A3" w:rsidRDefault="00BF15A3" w:rsidP="00346AD5">
      <w:pPr>
        <w:rPr>
          <w:rFonts w:asciiTheme="minorHAnsi" w:hAnsiTheme="minorHAnsi" w:cstheme="minorHAnsi"/>
          <w:b/>
          <w:sz w:val="28"/>
          <w:szCs w:val="28"/>
        </w:rPr>
      </w:pPr>
    </w:p>
    <w:p w:rsidR="00511B40" w:rsidRDefault="00511B40" w:rsidP="00346AD5">
      <w:pPr>
        <w:rPr>
          <w:rFonts w:asciiTheme="minorHAnsi" w:hAnsiTheme="minorHAnsi" w:cstheme="minorHAnsi"/>
          <w:b/>
          <w:sz w:val="28"/>
          <w:szCs w:val="28"/>
        </w:rPr>
      </w:pPr>
      <w:r w:rsidRPr="00346AD5">
        <w:rPr>
          <w:rFonts w:asciiTheme="minorHAnsi" w:hAnsiTheme="minorHAnsi" w:cstheme="minorHAnsi"/>
          <w:b/>
          <w:sz w:val="28"/>
          <w:szCs w:val="28"/>
        </w:rPr>
        <w:t xml:space="preserve">Tender </w:t>
      </w:r>
      <w:r w:rsidR="00346AD5">
        <w:rPr>
          <w:rFonts w:asciiTheme="minorHAnsi" w:hAnsiTheme="minorHAnsi" w:cstheme="minorHAnsi"/>
          <w:b/>
          <w:sz w:val="28"/>
          <w:szCs w:val="28"/>
        </w:rPr>
        <w:t>for:  Provision of</w:t>
      </w:r>
      <w:r w:rsidR="00222D5E" w:rsidRPr="00346AD5">
        <w:rPr>
          <w:rFonts w:asciiTheme="minorHAnsi" w:hAnsiTheme="minorHAnsi" w:cstheme="minorHAnsi"/>
          <w:b/>
          <w:sz w:val="28"/>
          <w:szCs w:val="28"/>
        </w:rPr>
        <w:t xml:space="preserve"> electrical support</w:t>
      </w:r>
      <w:r w:rsidRPr="00346AD5">
        <w:rPr>
          <w:rFonts w:asciiTheme="minorHAnsi" w:hAnsiTheme="minorHAnsi" w:cstheme="minorHAnsi"/>
          <w:b/>
          <w:sz w:val="28"/>
          <w:szCs w:val="28"/>
        </w:rPr>
        <w:t xml:space="preserve"> services to Wigton Town Council</w:t>
      </w:r>
      <w:r w:rsidR="00346AD5">
        <w:rPr>
          <w:rFonts w:asciiTheme="minorHAnsi" w:hAnsiTheme="minorHAnsi" w:cstheme="minorHAnsi"/>
          <w:b/>
          <w:sz w:val="28"/>
          <w:szCs w:val="28"/>
        </w:rPr>
        <w:t xml:space="preserve"> at Christmas</w:t>
      </w:r>
    </w:p>
    <w:p w:rsidR="00346AD5" w:rsidRDefault="00346AD5" w:rsidP="00346AD5">
      <w:pPr>
        <w:rPr>
          <w:rFonts w:asciiTheme="minorHAnsi" w:hAnsiTheme="minorHAnsi" w:cstheme="minorHAnsi"/>
          <w:b/>
          <w:sz w:val="28"/>
          <w:szCs w:val="28"/>
        </w:rPr>
      </w:pPr>
    </w:p>
    <w:p w:rsidR="00346AD5" w:rsidRPr="00346AD5" w:rsidRDefault="00346AD5" w:rsidP="00346AD5">
      <w:pPr>
        <w:rPr>
          <w:rFonts w:asciiTheme="minorHAnsi" w:hAnsiTheme="minorHAnsi" w:cstheme="minorHAnsi"/>
          <w:b/>
          <w:sz w:val="28"/>
          <w:szCs w:val="28"/>
        </w:rPr>
      </w:pPr>
      <w:r>
        <w:rPr>
          <w:rFonts w:asciiTheme="minorHAnsi" w:hAnsiTheme="minorHAnsi" w:cstheme="minorHAnsi"/>
          <w:b/>
          <w:sz w:val="28"/>
          <w:szCs w:val="28"/>
        </w:rPr>
        <w:t>Tender deadline</w:t>
      </w:r>
      <w:r w:rsidRPr="00346AD5">
        <w:rPr>
          <w:rFonts w:asciiTheme="minorHAnsi" w:hAnsiTheme="minorHAnsi" w:cstheme="minorHAnsi"/>
          <w:sz w:val="28"/>
          <w:szCs w:val="28"/>
        </w:rPr>
        <w:t>: 12 Noon, Friday 30</w:t>
      </w:r>
      <w:r w:rsidRPr="00346AD5">
        <w:rPr>
          <w:rFonts w:asciiTheme="minorHAnsi" w:hAnsiTheme="minorHAnsi" w:cstheme="minorHAnsi"/>
          <w:sz w:val="28"/>
          <w:szCs w:val="28"/>
          <w:vertAlign w:val="superscript"/>
        </w:rPr>
        <w:t>th</w:t>
      </w:r>
      <w:r w:rsidRPr="00346AD5">
        <w:rPr>
          <w:rFonts w:asciiTheme="minorHAnsi" w:hAnsiTheme="minorHAnsi" w:cstheme="minorHAnsi"/>
          <w:sz w:val="28"/>
          <w:szCs w:val="28"/>
        </w:rPr>
        <w:t xml:space="preserve"> September 2022</w:t>
      </w:r>
    </w:p>
    <w:p w:rsidR="00511B40" w:rsidRPr="00346AD5" w:rsidRDefault="00346AD5" w:rsidP="00222D5E">
      <w:pPr>
        <w:rPr>
          <w:rFonts w:asciiTheme="minorHAnsi" w:hAnsiTheme="minorHAnsi" w:cstheme="minorHAnsi"/>
          <w:sz w:val="28"/>
          <w:szCs w:val="28"/>
        </w:rPr>
      </w:pPr>
      <w:r>
        <w:rPr>
          <w:rFonts w:asciiTheme="minorHAnsi" w:hAnsiTheme="minorHAnsi" w:cstheme="minorHAnsi"/>
          <w:b/>
          <w:sz w:val="28"/>
          <w:szCs w:val="28"/>
        </w:rPr>
        <w:t xml:space="preserve">Tender address: </w:t>
      </w:r>
      <w:r w:rsidRPr="00346AD5">
        <w:rPr>
          <w:rFonts w:asciiTheme="minorHAnsi" w:hAnsiTheme="minorHAnsi" w:cstheme="minorHAnsi"/>
          <w:sz w:val="28"/>
          <w:szCs w:val="28"/>
        </w:rPr>
        <w:t>Community Offices, Market Hall, Church Street, Wigton CA7 9AA</w:t>
      </w:r>
    </w:p>
    <w:p w:rsidR="00346AD5" w:rsidRDefault="00346AD5" w:rsidP="00346AD5">
      <w:pPr>
        <w:pStyle w:val="Default"/>
      </w:pPr>
    </w:p>
    <w:p w:rsidR="00346AD5" w:rsidRPr="00346AD5" w:rsidRDefault="00346AD5" w:rsidP="00346AD5">
      <w:pPr>
        <w:pStyle w:val="Default"/>
        <w:rPr>
          <w:rFonts w:asciiTheme="minorHAnsi" w:hAnsiTheme="minorHAnsi" w:cstheme="minorHAnsi"/>
          <w:sz w:val="28"/>
          <w:szCs w:val="28"/>
        </w:rPr>
      </w:pPr>
      <w:r w:rsidRPr="00346AD5">
        <w:rPr>
          <w:rFonts w:asciiTheme="minorHAnsi" w:hAnsiTheme="minorHAnsi" w:cstheme="minorHAnsi"/>
          <w:sz w:val="28"/>
          <w:szCs w:val="28"/>
        </w:rPr>
        <w:t xml:space="preserve">Your response to this invitation to tender must be received up to the closing time on the date and in the place shown above. </w:t>
      </w:r>
    </w:p>
    <w:p w:rsidR="00346AD5" w:rsidRDefault="00346AD5" w:rsidP="00346AD5">
      <w:pPr>
        <w:rPr>
          <w:rFonts w:asciiTheme="minorHAnsi" w:hAnsiTheme="minorHAnsi" w:cstheme="minorHAnsi"/>
          <w:sz w:val="28"/>
          <w:szCs w:val="28"/>
        </w:rPr>
      </w:pPr>
    </w:p>
    <w:p w:rsidR="00346AD5" w:rsidRDefault="00346AD5" w:rsidP="00346AD5">
      <w:pPr>
        <w:rPr>
          <w:rFonts w:asciiTheme="minorHAnsi" w:hAnsiTheme="minorHAnsi" w:cstheme="minorHAnsi"/>
          <w:sz w:val="28"/>
          <w:szCs w:val="28"/>
        </w:rPr>
      </w:pPr>
      <w:r w:rsidRPr="00346AD5">
        <w:rPr>
          <w:rFonts w:asciiTheme="minorHAnsi" w:hAnsiTheme="minorHAnsi" w:cstheme="minorHAnsi"/>
          <w:sz w:val="28"/>
          <w:szCs w:val="28"/>
        </w:rPr>
        <w:t>Your tender shall be submitted</w:t>
      </w:r>
      <w:r w:rsidR="00C40A72">
        <w:rPr>
          <w:rFonts w:asciiTheme="minorHAnsi" w:hAnsiTheme="minorHAnsi" w:cstheme="minorHAnsi"/>
          <w:sz w:val="28"/>
          <w:szCs w:val="28"/>
        </w:rPr>
        <w:t xml:space="preserve"> in a sealed envelope</w:t>
      </w:r>
      <w:r w:rsidRPr="00346AD5">
        <w:rPr>
          <w:rFonts w:asciiTheme="minorHAnsi" w:hAnsiTheme="minorHAnsi" w:cstheme="minorHAnsi"/>
          <w:sz w:val="28"/>
          <w:szCs w:val="28"/>
        </w:rPr>
        <w:t xml:space="preserve"> marked with the tenderers name for the attention of the Town Clerk and the invitation to tender title:</w:t>
      </w:r>
      <w:r>
        <w:rPr>
          <w:rFonts w:asciiTheme="minorHAnsi" w:hAnsiTheme="minorHAnsi" w:cstheme="minorHAnsi"/>
          <w:sz w:val="28"/>
          <w:szCs w:val="28"/>
        </w:rPr>
        <w:t xml:space="preserve">  </w:t>
      </w:r>
    </w:p>
    <w:p w:rsidR="006E51FB" w:rsidRDefault="006E51FB" w:rsidP="00346AD5">
      <w:pPr>
        <w:rPr>
          <w:rFonts w:asciiTheme="minorHAnsi" w:hAnsiTheme="minorHAnsi" w:cstheme="minorHAnsi"/>
          <w:sz w:val="28"/>
          <w:szCs w:val="28"/>
        </w:rPr>
      </w:pPr>
    </w:p>
    <w:p w:rsidR="00346AD5" w:rsidRPr="00346AD5" w:rsidRDefault="006E51FB" w:rsidP="00346AD5">
      <w:pPr>
        <w:rPr>
          <w:rFonts w:asciiTheme="minorHAnsi" w:hAnsiTheme="minorHAnsi" w:cstheme="minorHAnsi"/>
          <w:b/>
          <w:sz w:val="28"/>
          <w:szCs w:val="28"/>
        </w:rPr>
      </w:pPr>
      <w:r>
        <w:rPr>
          <w:rFonts w:asciiTheme="minorHAnsi" w:hAnsiTheme="minorHAnsi" w:cstheme="minorHAnsi"/>
          <w:b/>
          <w:sz w:val="28"/>
          <w:szCs w:val="28"/>
        </w:rPr>
        <w:t>Electrical Support Services - Christmas</w:t>
      </w:r>
    </w:p>
    <w:p w:rsidR="00346AD5" w:rsidRPr="00346AD5" w:rsidRDefault="00346AD5" w:rsidP="00346AD5">
      <w:pPr>
        <w:pStyle w:val="Default"/>
        <w:rPr>
          <w:rFonts w:asciiTheme="minorHAnsi" w:hAnsiTheme="minorHAnsi" w:cstheme="minorHAnsi"/>
        </w:rPr>
      </w:pPr>
    </w:p>
    <w:p w:rsidR="00346AD5" w:rsidRPr="00346AD5" w:rsidRDefault="00346AD5" w:rsidP="00346AD5">
      <w:pPr>
        <w:rPr>
          <w:rFonts w:asciiTheme="minorHAnsi" w:hAnsiTheme="minorHAnsi" w:cstheme="minorHAnsi"/>
          <w:b/>
          <w:sz w:val="28"/>
          <w:szCs w:val="28"/>
        </w:rPr>
      </w:pPr>
      <w:r w:rsidRPr="00346AD5">
        <w:rPr>
          <w:rFonts w:asciiTheme="minorHAnsi" w:hAnsiTheme="minorHAnsi" w:cstheme="minorHAnsi"/>
          <w:sz w:val="28"/>
          <w:szCs w:val="28"/>
        </w:rPr>
        <w:t>Tenderers are prohibited from contacting councillors or staff to encourage or support their tender outside the prescribed process.</w:t>
      </w:r>
    </w:p>
    <w:p w:rsidR="00C56DFD" w:rsidRDefault="00C56DFD" w:rsidP="00222D5E">
      <w:pPr>
        <w:rPr>
          <w:rFonts w:asciiTheme="minorHAnsi" w:hAnsiTheme="minorHAnsi" w:cstheme="minorHAnsi"/>
          <w:b/>
          <w:sz w:val="28"/>
          <w:szCs w:val="28"/>
        </w:rPr>
      </w:pPr>
    </w:p>
    <w:p w:rsidR="00C56DFD" w:rsidRDefault="00C56DFD" w:rsidP="00222D5E">
      <w:pPr>
        <w:rPr>
          <w:rFonts w:asciiTheme="minorHAnsi" w:hAnsiTheme="minorHAnsi" w:cstheme="minorHAnsi"/>
          <w:b/>
          <w:sz w:val="28"/>
          <w:szCs w:val="28"/>
        </w:rPr>
      </w:pPr>
    </w:p>
    <w:p w:rsidR="00C56DFD" w:rsidRDefault="00C56DFD" w:rsidP="00222D5E">
      <w:pPr>
        <w:rPr>
          <w:rFonts w:asciiTheme="minorHAnsi" w:hAnsiTheme="minorHAnsi" w:cstheme="minorHAnsi"/>
          <w:b/>
          <w:sz w:val="28"/>
          <w:szCs w:val="28"/>
        </w:rPr>
      </w:pPr>
    </w:p>
    <w:p w:rsidR="00C56DFD" w:rsidRDefault="00C56DFD" w:rsidP="00222D5E">
      <w:pPr>
        <w:rPr>
          <w:rFonts w:asciiTheme="minorHAnsi" w:hAnsiTheme="minorHAnsi" w:cstheme="minorHAnsi"/>
          <w:b/>
          <w:sz w:val="28"/>
          <w:szCs w:val="28"/>
        </w:rPr>
      </w:pPr>
    </w:p>
    <w:p w:rsidR="00C56DFD" w:rsidRDefault="00C56DFD" w:rsidP="00222D5E">
      <w:pPr>
        <w:rPr>
          <w:rFonts w:asciiTheme="minorHAnsi" w:hAnsiTheme="minorHAnsi" w:cstheme="minorHAnsi"/>
          <w:b/>
          <w:sz w:val="28"/>
          <w:szCs w:val="28"/>
        </w:rPr>
      </w:pPr>
    </w:p>
    <w:p w:rsidR="00C40A72" w:rsidRDefault="00C40A72" w:rsidP="00222D5E">
      <w:pPr>
        <w:rPr>
          <w:rFonts w:asciiTheme="minorHAnsi" w:hAnsiTheme="minorHAnsi" w:cstheme="minorHAnsi"/>
          <w:b/>
          <w:sz w:val="28"/>
          <w:szCs w:val="28"/>
        </w:rPr>
      </w:pPr>
    </w:p>
    <w:p w:rsidR="00C56DFD" w:rsidRDefault="00C56DFD" w:rsidP="00222D5E">
      <w:pPr>
        <w:rPr>
          <w:rFonts w:asciiTheme="minorHAnsi" w:hAnsiTheme="minorHAnsi" w:cstheme="minorHAnsi"/>
          <w:b/>
          <w:sz w:val="28"/>
          <w:szCs w:val="28"/>
        </w:rPr>
      </w:pPr>
    </w:p>
    <w:p w:rsidR="00346AD5" w:rsidRDefault="00BF15A3" w:rsidP="00222D5E">
      <w:pPr>
        <w:rPr>
          <w:rFonts w:asciiTheme="minorHAnsi" w:hAnsiTheme="minorHAnsi" w:cstheme="minorHAnsi"/>
          <w:b/>
          <w:sz w:val="28"/>
          <w:szCs w:val="28"/>
        </w:rPr>
      </w:pPr>
      <w:r>
        <w:rPr>
          <w:rFonts w:asciiTheme="minorHAnsi" w:hAnsiTheme="minorHAnsi" w:cstheme="minorHAnsi"/>
          <w:b/>
          <w:sz w:val="28"/>
          <w:szCs w:val="28"/>
        </w:rPr>
        <w:lastRenderedPageBreak/>
        <w:t>D</w:t>
      </w:r>
      <w:r w:rsidR="00346AD5">
        <w:rPr>
          <w:rFonts w:asciiTheme="minorHAnsi" w:hAnsiTheme="minorHAnsi" w:cstheme="minorHAnsi"/>
          <w:b/>
          <w:sz w:val="28"/>
          <w:szCs w:val="28"/>
        </w:rPr>
        <w:t>etails of Tender:</w:t>
      </w:r>
    </w:p>
    <w:p w:rsidR="00B41A12" w:rsidRDefault="00B41A12" w:rsidP="00222D5E">
      <w:pPr>
        <w:rPr>
          <w:rFonts w:asciiTheme="minorHAnsi" w:hAnsiTheme="minorHAnsi" w:cstheme="minorHAnsi"/>
          <w:b/>
          <w:sz w:val="28"/>
          <w:szCs w:val="28"/>
        </w:rPr>
      </w:pPr>
    </w:p>
    <w:p w:rsidR="00B41A12" w:rsidRPr="00C56DFD" w:rsidRDefault="00B41A12" w:rsidP="00B41A12">
      <w:pPr>
        <w:rPr>
          <w:rFonts w:ascii="Verdana" w:hAnsi="Verdana" w:cstheme="minorHAnsi"/>
          <w:b/>
        </w:rPr>
      </w:pPr>
      <w:r w:rsidRPr="00C56DFD">
        <w:rPr>
          <w:rFonts w:ascii="Verdana" w:hAnsi="Verdana"/>
          <w:sz w:val="22"/>
          <w:szCs w:val="22"/>
        </w:rPr>
        <w:t>1.</w:t>
      </w:r>
      <w:r w:rsidRPr="00C56DFD">
        <w:rPr>
          <w:rFonts w:ascii="Verdana" w:hAnsi="Verdana" w:cstheme="minorHAnsi"/>
          <w:sz w:val="22"/>
          <w:szCs w:val="22"/>
        </w:rPr>
        <w:t xml:space="preserve">1 </w:t>
      </w:r>
      <w:r w:rsidRPr="00C56DFD">
        <w:rPr>
          <w:rFonts w:ascii="Verdana" w:hAnsi="Verdana" w:cstheme="minorHAnsi"/>
          <w:b/>
          <w:sz w:val="22"/>
          <w:szCs w:val="22"/>
        </w:rPr>
        <w:t>Wigton</w:t>
      </w:r>
      <w:r w:rsidRPr="00C56DFD">
        <w:rPr>
          <w:rFonts w:ascii="Verdana" w:hAnsi="Verdana" w:cstheme="minorHAnsi"/>
          <w:b/>
          <w:bCs/>
          <w:sz w:val="22"/>
          <w:szCs w:val="22"/>
        </w:rPr>
        <w:t xml:space="preserve"> Town Council </w:t>
      </w:r>
      <w:r w:rsidRPr="00C56DFD">
        <w:rPr>
          <w:rFonts w:ascii="Verdana" w:hAnsi="Verdana" w:cstheme="minorHAnsi"/>
          <w:sz w:val="22"/>
          <w:szCs w:val="22"/>
        </w:rPr>
        <w:t>("the Council") is seeking a qualified and reputable electrician to provide services as outlined:</w:t>
      </w:r>
      <w:r w:rsidRPr="00C56DFD">
        <w:rPr>
          <w:rFonts w:ascii="Verdana" w:hAnsi="Verdana" w:cstheme="minorHAnsi"/>
          <w:b/>
        </w:rPr>
        <w:t xml:space="preserve"> </w:t>
      </w:r>
      <w:r w:rsidRPr="00C56DFD">
        <w:rPr>
          <w:rFonts w:ascii="Verdana" w:hAnsi="Verdana" w:cstheme="minorHAnsi"/>
          <w:b/>
        </w:rPr>
        <w:br/>
      </w:r>
    </w:p>
    <w:p w:rsidR="00B41A12" w:rsidRPr="00C56DFD"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 xml:space="preserve">Erection of Wigton Town Council’s mini-Christmas trees </w:t>
      </w:r>
      <w:r w:rsidR="00C40A72">
        <w:rPr>
          <w:rFonts w:ascii="Verdana" w:hAnsi="Verdana" w:cstheme="minorHAnsi"/>
          <w:sz w:val="22"/>
          <w:szCs w:val="22"/>
        </w:rPr>
        <w:t xml:space="preserve">(30 5ft trees) </w:t>
      </w:r>
      <w:r w:rsidRPr="00C56DFD">
        <w:rPr>
          <w:rFonts w:ascii="Verdana" w:hAnsi="Verdana" w:cstheme="minorHAnsi"/>
          <w:sz w:val="22"/>
          <w:szCs w:val="22"/>
        </w:rPr>
        <w:t>abov</w:t>
      </w:r>
      <w:r w:rsidR="00C40A72">
        <w:rPr>
          <w:rFonts w:ascii="Verdana" w:hAnsi="Verdana" w:cstheme="minorHAnsi"/>
          <w:sz w:val="22"/>
          <w:szCs w:val="22"/>
        </w:rPr>
        <w:t>e shops in King Street and</w:t>
      </w:r>
      <w:r w:rsidRPr="00C56DFD">
        <w:rPr>
          <w:rFonts w:ascii="Verdana" w:hAnsi="Verdana" w:cstheme="minorHAnsi"/>
          <w:sz w:val="22"/>
          <w:szCs w:val="22"/>
        </w:rPr>
        <w:t xml:space="preserve"> High Street</w:t>
      </w:r>
      <w:r w:rsidR="006E51FB">
        <w:rPr>
          <w:rFonts w:ascii="Verdana" w:hAnsi="Verdana" w:cstheme="minorHAnsi"/>
          <w:sz w:val="22"/>
          <w:szCs w:val="22"/>
        </w:rPr>
        <w:t xml:space="preserve">. This is to include pre-dressing with lights (provided by Wigton Town Council) </w:t>
      </w:r>
      <w:r w:rsidRPr="00C56DFD">
        <w:rPr>
          <w:rFonts w:ascii="Verdana" w:hAnsi="Verdana" w:cstheme="minorHAnsi"/>
          <w:sz w:val="22"/>
          <w:szCs w:val="22"/>
        </w:rPr>
        <w:t>so</w:t>
      </w:r>
      <w:r w:rsidR="00C40A72">
        <w:rPr>
          <w:rFonts w:ascii="Verdana" w:hAnsi="Verdana" w:cstheme="minorHAnsi"/>
          <w:sz w:val="22"/>
          <w:szCs w:val="22"/>
        </w:rPr>
        <w:t xml:space="preserve"> that they are fully </w:t>
      </w:r>
      <w:r w:rsidRPr="00C56DFD">
        <w:rPr>
          <w:rFonts w:ascii="Verdana" w:hAnsi="Verdana" w:cstheme="minorHAnsi"/>
          <w:sz w:val="22"/>
          <w:szCs w:val="22"/>
        </w:rPr>
        <w:t>secure, and additional preparation work at all locations to ensure cabling is in plac</w:t>
      </w:r>
      <w:r w:rsidR="006E51FB">
        <w:rPr>
          <w:rFonts w:ascii="Verdana" w:hAnsi="Verdana" w:cstheme="minorHAnsi"/>
          <w:sz w:val="22"/>
          <w:szCs w:val="22"/>
        </w:rPr>
        <w:t xml:space="preserve">e and timers set appropriately. </w:t>
      </w:r>
      <w:r w:rsidRPr="00C56DFD">
        <w:rPr>
          <w:rFonts w:ascii="Verdana" w:hAnsi="Verdana" w:cstheme="minorHAnsi"/>
          <w:sz w:val="22"/>
          <w:szCs w:val="22"/>
        </w:rPr>
        <w:t>All trees should be labell</w:t>
      </w:r>
      <w:r w:rsidR="00C40A72">
        <w:rPr>
          <w:rFonts w:ascii="Verdana" w:hAnsi="Verdana" w:cstheme="minorHAnsi"/>
          <w:sz w:val="22"/>
          <w:szCs w:val="22"/>
        </w:rPr>
        <w:t>ed to indicate</w:t>
      </w:r>
      <w:r w:rsidR="006E51FB">
        <w:rPr>
          <w:rFonts w:ascii="Verdana" w:hAnsi="Verdana" w:cstheme="minorHAnsi"/>
          <w:sz w:val="22"/>
          <w:szCs w:val="22"/>
        </w:rPr>
        <w:t xml:space="preserve"> final location.</w:t>
      </w:r>
    </w:p>
    <w:p w:rsidR="00B41A12" w:rsidRPr="00C56DFD"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Dismantling of all trees</w:t>
      </w:r>
      <w:r w:rsidR="006E51FB">
        <w:rPr>
          <w:rFonts w:ascii="Verdana" w:hAnsi="Verdana" w:cstheme="minorHAnsi"/>
          <w:sz w:val="22"/>
          <w:szCs w:val="22"/>
        </w:rPr>
        <w:t>,</w:t>
      </w:r>
      <w:r w:rsidRPr="00C56DFD">
        <w:rPr>
          <w:rFonts w:ascii="Verdana" w:hAnsi="Verdana" w:cstheme="minorHAnsi"/>
          <w:sz w:val="22"/>
          <w:szCs w:val="22"/>
        </w:rPr>
        <w:t xml:space="preserve"> with lights attached</w:t>
      </w:r>
      <w:r w:rsidR="006E51FB">
        <w:rPr>
          <w:rFonts w:ascii="Verdana" w:hAnsi="Verdana" w:cstheme="minorHAnsi"/>
          <w:sz w:val="22"/>
          <w:szCs w:val="22"/>
        </w:rPr>
        <w:t>,</w:t>
      </w:r>
      <w:r w:rsidRPr="00C56DFD">
        <w:rPr>
          <w:rFonts w:ascii="Verdana" w:hAnsi="Verdana" w:cstheme="minorHAnsi"/>
          <w:sz w:val="22"/>
          <w:szCs w:val="22"/>
        </w:rPr>
        <w:t xml:space="preserve"> ready for </w:t>
      </w:r>
      <w:r w:rsidR="006E51FB">
        <w:rPr>
          <w:rFonts w:ascii="Verdana" w:hAnsi="Verdana" w:cstheme="minorHAnsi"/>
          <w:sz w:val="22"/>
          <w:szCs w:val="22"/>
        </w:rPr>
        <w:t xml:space="preserve">annual </w:t>
      </w:r>
      <w:r w:rsidRPr="00C56DFD">
        <w:rPr>
          <w:rFonts w:ascii="Verdana" w:hAnsi="Verdana" w:cstheme="minorHAnsi"/>
          <w:sz w:val="22"/>
          <w:szCs w:val="22"/>
        </w:rPr>
        <w:t>storage.</w:t>
      </w:r>
    </w:p>
    <w:p w:rsidR="006E51FB"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 xml:space="preserve">Dressing of large tree outside St Mary’s Church (with Council’s lights) and connection to power supply. </w:t>
      </w:r>
    </w:p>
    <w:p w:rsidR="00B41A12" w:rsidRPr="00C56DFD"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Dismantling</w:t>
      </w:r>
      <w:r w:rsidR="00720AC1">
        <w:rPr>
          <w:rFonts w:ascii="Verdana" w:hAnsi="Verdana" w:cstheme="minorHAnsi"/>
          <w:sz w:val="22"/>
          <w:szCs w:val="22"/>
        </w:rPr>
        <w:t xml:space="preserve"> of</w:t>
      </w:r>
      <w:r w:rsidR="006E51FB">
        <w:rPr>
          <w:rFonts w:ascii="Verdana" w:hAnsi="Verdana" w:cstheme="minorHAnsi"/>
          <w:sz w:val="22"/>
          <w:szCs w:val="22"/>
        </w:rPr>
        <w:t xml:space="preserve"> lights</w:t>
      </w:r>
      <w:r w:rsidR="00720AC1">
        <w:rPr>
          <w:rFonts w:ascii="Verdana" w:hAnsi="Verdana" w:cstheme="minorHAnsi"/>
          <w:sz w:val="22"/>
          <w:szCs w:val="22"/>
        </w:rPr>
        <w:t xml:space="preserve"> at St Mary’s </w:t>
      </w:r>
      <w:r w:rsidRPr="00C56DFD">
        <w:rPr>
          <w:rFonts w:ascii="Verdana" w:hAnsi="Verdana" w:cstheme="minorHAnsi"/>
          <w:sz w:val="22"/>
          <w:szCs w:val="22"/>
        </w:rPr>
        <w:t>for storage in January after ‘12</w:t>
      </w:r>
      <w:r w:rsidRPr="00C56DFD">
        <w:rPr>
          <w:rFonts w:ascii="Verdana" w:hAnsi="Verdana" w:cstheme="minorHAnsi"/>
          <w:sz w:val="22"/>
          <w:szCs w:val="22"/>
          <w:vertAlign w:val="superscript"/>
        </w:rPr>
        <w:t>th</w:t>
      </w:r>
      <w:r w:rsidRPr="00C56DFD">
        <w:rPr>
          <w:rFonts w:ascii="Verdana" w:hAnsi="Verdana" w:cstheme="minorHAnsi"/>
          <w:sz w:val="22"/>
          <w:szCs w:val="22"/>
        </w:rPr>
        <w:t xml:space="preserve"> Night’.</w:t>
      </w:r>
    </w:p>
    <w:p w:rsidR="00B41A12" w:rsidRPr="00C56DFD"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Electrical support with annual Christmas lights turn on (setting timer</w:t>
      </w:r>
      <w:r w:rsidR="006E51FB">
        <w:rPr>
          <w:rFonts w:ascii="Verdana" w:hAnsi="Verdana" w:cstheme="minorHAnsi"/>
          <w:sz w:val="22"/>
          <w:szCs w:val="22"/>
        </w:rPr>
        <w:t xml:space="preserve"> in fuse box</w:t>
      </w:r>
      <w:r w:rsidRPr="00C56DFD">
        <w:rPr>
          <w:rFonts w:ascii="Verdana" w:hAnsi="Verdana" w:cstheme="minorHAnsi"/>
          <w:sz w:val="22"/>
          <w:szCs w:val="22"/>
        </w:rPr>
        <w:t xml:space="preserve"> etc.) prior to day.</w:t>
      </w:r>
    </w:p>
    <w:p w:rsidR="00B41A12" w:rsidRPr="00C56DFD" w:rsidRDefault="00B41A12" w:rsidP="00B41A12">
      <w:pPr>
        <w:pStyle w:val="ListParagraph"/>
        <w:numPr>
          <w:ilvl w:val="0"/>
          <w:numId w:val="1"/>
        </w:numPr>
        <w:rPr>
          <w:rFonts w:ascii="Verdana" w:hAnsi="Verdana" w:cstheme="minorHAnsi"/>
          <w:sz w:val="22"/>
          <w:szCs w:val="22"/>
        </w:rPr>
      </w:pPr>
      <w:r w:rsidRPr="00C56DFD">
        <w:rPr>
          <w:rFonts w:ascii="Verdana" w:hAnsi="Verdana" w:cstheme="minorHAnsi"/>
          <w:sz w:val="22"/>
          <w:szCs w:val="22"/>
        </w:rPr>
        <w:t>Provision of det</w:t>
      </w:r>
      <w:r w:rsidR="00C40A72">
        <w:rPr>
          <w:rFonts w:ascii="Verdana" w:hAnsi="Verdana" w:cstheme="minorHAnsi"/>
          <w:sz w:val="22"/>
          <w:szCs w:val="22"/>
        </w:rPr>
        <w:t>ailed installation plan (</w:t>
      </w:r>
      <w:proofErr w:type="spellStart"/>
      <w:r w:rsidR="00C40A72">
        <w:rPr>
          <w:rFonts w:ascii="Verdana" w:hAnsi="Verdana" w:cstheme="minorHAnsi"/>
          <w:sz w:val="22"/>
          <w:szCs w:val="22"/>
        </w:rPr>
        <w:t>ie</w:t>
      </w:r>
      <w:proofErr w:type="spellEnd"/>
      <w:r w:rsidR="00C40A72">
        <w:rPr>
          <w:rFonts w:ascii="Verdana" w:hAnsi="Verdana" w:cstheme="minorHAnsi"/>
          <w:sz w:val="22"/>
          <w:szCs w:val="22"/>
        </w:rPr>
        <w:t xml:space="preserve"> l</w:t>
      </w:r>
      <w:r w:rsidRPr="00C56DFD">
        <w:rPr>
          <w:rFonts w:ascii="Verdana" w:hAnsi="Verdana" w:cstheme="minorHAnsi"/>
          <w:sz w:val="22"/>
          <w:szCs w:val="22"/>
        </w:rPr>
        <w:t>ist of numbered trees and location).</w:t>
      </w:r>
    </w:p>
    <w:p w:rsidR="00B41A12" w:rsidRPr="00C56DFD" w:rsidRDefault="00B41A12" w:rsidP="00B41A12">
      <w:pPr>
        <w:rPr>
          <w:rFonts w:ascii="Verdana" w:hAnsi="Verdana"/>
        </w:rPr>
      </w:pPr>
    </w:p>
    <w:p w:rsidR="00B41A12" w:rsidRDefault="00B41A12" w:rsidP="00B41A12">
      <w:pPr>
        <w:pStyle w:val="Default"/>
        <w:rPr>
          <w:sz w:val="22"/>
          <w:szCs w:val="22"/>
        </w:rPr>
      </w:pPr>
      <w:r>
        <w:rPr>
          <w:sz w:val="22"/>
          <w:szCs w:val="22"/>
        </w:rPr>
        <w:t xml:space="preserve">1.2 The </w:t>
      </w:r>
      <w:r>
        <w:rPr>
          <w:b/>
          <w:bCs/>
          <w:sz w:val="22"/>
          <w:szCs w:val="22"/>
        </w:rPr>
        <w:t xml:space="preserve">Council </w:t>
      </w:r>
      <w:r>
        <w:rPr>
          <w:sz w:val="22"/>
          <w:szCs w:val="22"/>
        </w:rPr>
        <w:t xml:space="preserve">hereby invites tenders for the carrying </w:t>
      </w:r>
      <w:r w:rsidR="006E51FB">
        <w:rPr>
          <w:sz w:val="22"/>
          <w:szCs w:val="22"/>
        </w:rPr>
        <w:t>out the work as detailed above</w:t>
      </w:r>
      <w:r>
        <w:rPr>
          <w:sz w:val="22"/>
          <w:szCs w:val="22"/>
        </w:rPr>
        <w:t xml:space="preserve">. </w:t>
      </w:r>
    </w:p>
    <w:p w:rsidR="00B41A12" w:rsidRDefault="00B41A12" w:rsidP="00B41A12">
      <w:pPr>
        <w:pStyle w:val="Default"/>
        <w:rPr>
          <w:sz w:val="22"/>
          <w:szCs w:val="22"/>
        </w:rPr>
      </w:pPr>
      <w:r>
        <w:rPr>
          <w:sz w:val="22"/>
          <w:szCs w:val="22"/>
        </w:rPr>
        <w:t xml:space="preserve">1.3 The Prices submitted must indicate the rate for carrying out each element of the Contract as set out in the Tender Form. </w:t>
      </w:r>
    </w:p>
    <w:p w:rsidR="00B41A12" w:rsidRDefault="00B41A12" w:rsidP="00B41A12">
      <w:pPr>
        <w:pStyle w:val="Default"/>
        <w:rPr>
          <w:sz w:val="22"/>
          <w:szCs w:val="22"/>
        </w:rPr>
      </w:pPr>
      <w:r>
        <w:rPr>
          <w:sz w:val="22"/>
          <w:szCs w:val="22"/>
        </w:rPr>
        <w:t xml:space="preserve">1.4 Prospective Contractors should ensure that they are completely familiar with the nature and extent of the obligations to be accepted by them, if their tender is accepted. </w:t>
      </w:r>
    </w:p>
    <w:p w:rsidR="00B41A12" w:rsidRDefault="00B41A12" w:rsidP="00B41A12">
      <w:pPr>
        <w:pStyle w:val="Default"/>
        <w:rPr>
          <w:sz w:val="22"/>
          <w:szCs w:val="22"/>
        </w:rPr>
      </w:pPr>
      <w:r>
        <w:rPr>
          <w:sz w:val="22"/>
          <w:szCs w:val="22"/>
        </w:rPr>
        <w:t xml:space="preserve">1.5 Any queries regarding the interpretation of any part of the Contract documents should be addressed to the Clerk at least one week before the date of submission. </w:t>
      </w:r>
    </w:p>
    <w:p w:rsidR="00B41A12" w:rsidRDefault="00B41A12" w:rsidP="00B41A12">
      <w:pPr>
        <w:pStyle w:val="Default"/>
        <w:rPr>
          <w:sz w:val="22"/>
          <w:szCs w:val="22"/>
        </w:rPr>
      </w:pPr>
      <w:r>
        <w:rPr>
          <w:sz w:val="22"/>
          <w:szCs w:val="22"/>
        </w:rPr>
        <w:t xml:space="preserve">1.6 The tender shall be submitted ONLY on the attached Tender Form. </w:t>
      </w:r>
    </w:p>
    <w:p w:rsidR="00B41A12" w:rsidRDefault="00B41A12" w:rsidP="00B41A12">
      <w:pPr>
        <w:pStyle w:val="Default"/>
        <w:rPr>
          <w:sz w:val="22"/>
          <w:szCs w:val="22"/>
        </w:rPr>
      </w:pPr>
      <w:r>
        <w:rPr>
          <w:sz w:val="22"/>
          <w:szCs w:val="22"/>
        </w:rPr>
        <w:t>1.7 Prices shall be irrevocable and v</w:t>
      </w:r>
      <w:r w:rsidR="006E51FB">
        <w:rPr>
          <w:sz w:val="22"/>
          <w:szCs w:val="22"/>
        </w:rPr>
        <w:t>alid for a minimum period of 160</w:t>
      </w:r>
      <w:r>
        <w:rPr>
          <w:sz w:val="22"/>
          <w:szCs w:val="22"/>
        </w:rPr>
        <w:t xml:space="preserve"> days after the closing time, whether or not another tendered price has been accepted. </w:t>
      </w:r>
    </w:p>
    <w:p w:rsidR="00B41A12" w:rsidRDefault="00B41A12" w:rsidP="00B41A12">
      <w:pPr>
        <w:pStyle w:val="Default"/>
        <w:rPr>
          <w:sz w:val="22"/>
          <w:szCs w:val="22"/>
        </w:rPr>
      </w:pPr>
      <w:r>
        <w:rPr>
          <w:sz w:val="22"/>
          <w:szCs w:val="22"/>
        </w:rPr>
        <w:t xml:space="preserve">1.8 Prospective Contractors should note that the Council has in its sole discretion, the unfettered right to: </w:t>
      </w:r>
      <w:r w:rsidR="0034119E">
        <w:rPr>
          <w:sz w:val="22"/>
          <w:szCs w:val="22"/>
        </w:rPr>
        <w:br/>
      </w:r>
    </w:p>
    <w:p w:rsidR="00B41A12" w:rsidRDefault="00B41A12" w:rsidP="00B41A12">
      <w:pPr>
        <w:pStyle w:val="Default"/>
        <w:spacing w:after="19"/>
        <w:rPr>
          <w:sz w:val="22"/>
          <w:szCs w:val="22"/>
        </w:rPr>
      </w:pPr>
      <w:r>
        <w:rPr>
          <w:sz w:val="22"/>
          <w:szCs w:val="22"/>
        </w:rPr>
        <w:t xml:space="preserve">• Accept any tender. </w:t>
      </w:r>
    </w:p>
    <w:p w:rsidR="00B41A12" w:rsidRDefault="00B41A12" w:rsidP="00B41A12">
      <w:pPr>
        <w:pStyle w:val="Default"/>
        <w:spacing w:after="19"/>
        <w:rPr>
          <w:sz w:val="22"/>
          <w:szCs w:val="22"/>
        </w:rPr>
      </w:pPr>
      <w:r>
        <w:rPr>
          <w:sz w:val="22"/>
          <w:szCs w:val="22"/>
        </w:rPr>
        <w:t xml:space="preserve">• Reject any tender. </w:t>
      </w:r>
    </w:p>
    <w:p w:rsidR="00B41A12" w:rsidRDefault="00B41A12" w:rsidP="00B41A12">
      <w:pPr>
        <w:pStyle w:val="Default"/>
        <w:spacing w:after="19"/>
        <w:rPr>
          <w:sz w:val="22"/>
          <w:szCs w:val="22"/>
        </w:rPr>
      </w:pPr>
      <w:r>
        <w:rPr>
          <w:sz w:val="22"/>
          <w:szCs w:val="22"/>
        </w:rPr>
        <w:t xml:space="preserve">• Reject all tenders. </w:t>
      </w:r>
    </w:p>
    <w:p w:rsidR="00B41A12" w:rsidRDefault="00B41A12" w:rsidP="00B41A12">
      <w:pPr>
        <w:pStyle w:val="Default"/>
        <w:spacing w:after="19"/>
        <w:rPr>
          <w:sz w:val="22"/>
          <w:szCs w:val="22"/>
        </w:rPr>
      </w:pPr>
      <w:r>
        <w:rPr>
          <w:sz w:val="22"/>
          <w:szCs w:val="22"/>
        </w:rPr>
        <w:t xml:space="preserve">• Accept a tender which is not the lowest price. </w:t>
      </w:r>
    </w:p>
    <w:p w:rsidR="00B41A12" w:rsidRDefault="00B41A12" w:rsidP="00B41A12">
      <w:pPr>
        <w:pStyle w:val="Default"/>
        <w:spacing w:after="19"/>
        <w:rPr>
          <w:sz w:val="22"/>
          <w:szCs w:val="22"/>
        </w:rPr>
      </w:pPr>
      <w:r>
        <w:rPr>
          <w:sz w:val="22"/>
          <w:szCs w:val="22"/>
        </w:rPr>
        <w:t xml:space="preserve">• Reject a tender even if it is the only tender received by The Council. </w:t>
      </w:r>
    </w:p>
    <w:p w:rsidR="00B41A12" w:rsidRDefault="0034119E" w:rsidP="00B41A12">
      <w:pPr>
        <w:pStyle w:val="Default"/>
        <w:rPr>
          <w:sz w:val="22"/>
          <w:szCs w:val="22"/>
        </w:rPr>
      </w:pPr>
      <w:r>
        <w:rPr>
          <w:sz w:val="22"/>
          <w:szCs w:val="22"/>
        </w:rPr>
        <w:br/>
      </w:r>
    </w:p>
    <w:p w:rsidR="00B41A12" w:rsidRDefault="00B41A12" w:rsidP="00B41A12">
      <w:pPr>
        <w:pStyle w:val="Default"/>
        <w:rPr>
          <w:sz w:val="22"/>
          <w:szCs w:val="22"/>
        </w:rPr>
      </w:pPr>
      <w:r>
        <w:rPr>
          <w:sz w:val="22"/>
          <w:szCs w:val="22"/>
        </w:rPr>
        <w:t xml:space="preserve">1.9 The tender will be awarded based upon the most economically advantageous tender. </w:t>
      </w:r>
    </w:p>
    <w:p w:rsidR="00B41A12" w:rsidRDefault="00B41A12" w:rsidP="00B41A12">
      <w:pPr>
        <w:pStyle w:val="Default"/>
        <w:rPr>
          <w:sz w:val="22"/>
          <w:szCs w:val="22"/>
        </w:rPr>
      </w:pPr>
      <w:r>
        <w:rPr>
          <w:sz w:val="22"/>
          <w:szCs w:val="22"/>
        </w:rPr>
        <w:t xml:space="preserve">1.10 The successful tender together with the Council's written acceptance shall form a binding agreement in terms of the Contract documents. </w:t>
      </w:r>
    </w:p>
    <w:p w:rsidR="006E51FB" w:rsidRDefault="006E51FB" w:rsidP="00B41A12">
      <w:pPr>
        <w:pStyle w:val="Default"/>
        <w:rPr>
          <w:sz w:val="22"/>
          <w:szCs w:val="22"/>
        </w:rPr>
      </w:pPr>
    </w:p>
    <w:p w:rsidR="006E51FB" w:rsidRDefault="006E51FB" w:rsidP="00B41A12">
      <w:pPr>
        <w:pStyle w:val="Default"/>
        <w:rPr>
          <w:sz w:val="22"/>
          <w:szCs w:val="22"/>
        </w:rPr>
      </w:pPr>
    </w:p>
    <w:p w:rsidR="006E51FB" w:rsidRDefault="006E51FB" w:rsidP="00B41A12">
      <w:pPr>
        <w:pStyle w:val="Default"/>
        <w:rPr>
          <w:sz w:val="22"/>
          <w:szCs w:val="22"/>
        </w:rPr>
      </w:pPr>
    </w:p>
    <w:p w:rsidR="006E51FB" w:rsidRDefault="006E51FB" w:rsidP="00B41A12">
      <w:pPr>
        <w:pStyle w:val="Default"/>
        <w:rPr>
          <w:sz w:val="22"/>
          <w:szCs w:val="22"/>
        </w:rPr>
      </w:pPr>
    </w:p>
    <w:p w:rsidR="00B41A12" w:rsidRDefault="00B41A12" w:rsidP="00B41A12">
      <w:pPr>
        <w:pStyle w:val="Default"/>
        <w:rPr>
          <w:sz w:val="22"/>
          <w:szCs w:val="22"/>
        </w:rPr>
      </w:pPr>
      <w:r>
        <w:rPr>
          <w:sz w:val="22"/>
          <w:szCs w:val="22"/>
        </w:rPr>
        <w:t xml:space="preserve">1.11 If having examined the tender documents, you wish to submit a tender you should fully complete and return the Tender Form and send all related documentation to </w:t>
      </w:r>
      <w:r w:rsidR="00C40A72">
        <w:rPr>
          <w:sz w:val="22"/>
          <w:szCs w:val="22"/>
        </w:rPr>
        <w:t xml:space="preserve">the Town Council office </w:t>
      </w:r>
      <w:r>
        <w:rPr>
          <w:sz w:val="22"/>
          <w:szCs w:val="22"/>
        </w:rPr>
        <w:t>in a sealed envelope, marked with the tenderers name</w:t>
      </w:r>
      <w:r w:rsidR="00C40A72">
        <w:rPr>
          <w:sz w:val="22"/>
          <w:szCs w:val="22"/>
        </w:rPr>
        <w:t>,</w:t>
      </w:r>
      <w:r>
        <w:rPr>
          <w:sz w:val="22"/>
          <w:szCs w:val="22"/>
        </w:rPr>
        <w:t xml:space="preserve"> for the attention of the Town Clerk to</w:t>
      </w:r>
      <w:r w:rsidR="0034119E">
        <w:rPr>
          <w:sz w:val="22"/>
          <w:szCs w:val="22"/>
        </w:rPr>
        <w:t>:</w:t>
      </w:r>
      <w:r>
        <w:rPr>
          <w:sz w:val="22"/>
          <w:szCs w:val="22"/>
        </w:rPr>
        <w:t xml:space="preserve"> </w:t>
      </w:r>
    </w:p>
    <w:p w:rsidR="00C56DFD" w:rsidRDefault="00C56DFD" w:rsidP="00B41A12">
      <w:pPr>
        <w:pStyle w:val="Default"/>
        <w:rPr>
          <w:b/>
          <w:sz w:val="22"/>
          <w:szCs w:val="22"/>
        </w:rPr>
      </w:pPr>
    </w:p>
    <w:p w:rsidR="00C56DFD" w:rsidRDefault="00C40A72" w:rsidP="00B41A12">
      <w:pPr>
        <w:pStyle w:val="Default"/>
        <w:rPr>
          <w:b/>
          <w:sz w:val="22"/>
          <w:szCs w:val="22"/>
        </w:rPr>
      </w:pPr>
      <w:r>
        <w:rPr>
          <w:b/>
          <w:sz w:val="22"/>
          <w:szCs w:val="22"/>
        </w:rPr>
        <w:t>Town Clerk</w:t>
      </w:r>
    </w:p>
    <w:p w:rsidR="00B41A12" w:rsidRDefault="00B41A12" w:rsidP="00B41A12">
      <w:pPr>
        <w:pStyle w:val="Default"/>
        <w:rPr>
          <w:rFonts w:cs="Times New Roman"/>
          <w:b/>
          <w:color w:val="auto"/>
        </w:rPr>
      </w:pPr>
      <w:r>
        <w:rPr>
          <w:b/>
          <w:sz w:val="22"/>
          <w:szCs w:val="22"/>
        </w:rPr>
        <w:t>Wigton Town Council</w:t>
      </w:r>
      <w:r>
        <w:rPr>
          <w:rFonts w:cs="Times New Roman"/>
          <w:b/>
          <w:color w:val="auto"/>
        </w:rPr>
        <w:t xml:space="preserve"> </w:t>
      </w:r>
    </w:p>
    <w:p w:rsidR="00B41A12" w:rsidRDefault="00B41A12" w:rsidP="00B41A12">
      <w:pPr>
        <w:pStyle w:val="Default"/>
        <w:rPr>
          <w:rFonts w:cs="Times New Roman"/>
          <w:b/>
          <w:color w:val="auto"/>
        </w:rPr>
      </w:pPr>
      <w:r>
        <w:rPr>
          <w:rFonts w:cs="Times New Roman"/>
          <w:b/>
          <w:color w:val="auto"/>
        </w:rPr>
        <w:t>Community Offices</w:t>
      </w:r>
    </w:p>
    <w:p w:rsidR="00C40A72" w:rsidRDefault="00C40A72" w:rsidP="00B41A12">
      <w:pPr>
        <w:pStyle w:val="Default"/>
        <w:rPr>
          <w:rFonts w:cs="Times New Roman"/>
          <w:b/>
          <w:color w:val="auto"/>
        </w:rPr>
      </w:pPr>
      <w:r>
        <w:rPr>
          <w:rFonts w:cs="Times New Roman"/>
          <w:b/>
          <w:color w:val="auto"/>
        </w:rPr>
        <w:t>Market Hall</w:t>
      </w:r>
    </w:p>
    <w:p w:rsidR="00B41A12" w:rsidRDefault="00B41A12" w:rsidP="00B41A12">
      <w:pPr>
        <w:pStyle w:val="Default"/>
        <w:rPr>
          <w:rFonts w:cs="Times New Roman"/>
          <w:b/>
          <w:color w:val="auto"/>
        </w:rPr>
      </w:pPr>
      <w:r>
        <w:rPr>
          <w:rFonts w:cs="Times New Roman"/>
          <w:b/>
          <w:color w:val="auto"/>
        </w:rPr>
        <w:t>Church Street</w:t>
      </w:r>
    </w:p>
    <w:p w:rsidR="00B41A12" w:rsidRDefault="00B41A12" w:rsidP="00B41A12">
      <w:pPr>
        <w:pStyle w:val="Default"/>
        <w:rPr>
          <w:rFonts w:cs="Times New Roman"/>
          <w:b/>
          <w:color w:val="auto"/>
        </w:rPr>
      </w:pPr>
      <w:r>
        <w:rPr>
          <w:rFonts w:cs="Times New Roman"/>
          <w:b/>
          <w:color w:val="auto"/>
        </w:rPr>
        <w:t>Wigton</w:t>
      </w:r>
    </w:p>
    <w:p w:rsidR="00B41A12" w:rsidRDefault="00B41A12" w:rsidP="00B41A12">
      <w:pPr>
        <w:pStyle w:val="Default"/>
        <w:rPr>
          <w:rFonts w:cs="Times New Roman"/>
          <w:b/>
          <w:color w:val="auto"/>
        </w:rPr>
      </w:pPr>
      <w:r>
        <w:rPr>
          <w:rFonts w:cs="Times New Roman"/>
          <w:b/>
          <w:color w:val="auto"/>
        </w:rPr>
        <w:t>CA7 9AA</w:t>
      </w:r>
    </w:p>
    <w:p w:rsidR="00B41A12" w:rsidRDefault="00B41A12" w:rsidP="00B41A12">
      <w:pPr>
        <w:pStyle w:val="Default"/>
        <w:rPr>
          <w:rFonts w:cs="Times New Roman"/>
          <w:b/>
          <w:color w:val="auto"/>
        </w:rPr>
      </w:pPr>
    </w:p>
    <w:p w:rsidR="00B41A12" w:rsidRDefault="00C56DFD" w:rsidP="00B41A12">
      <w:pPr>
        <w:pStyle w:val="Default"/>
        <w:rPr>
          <w:b/>
          <w:bCs/>
          <w:color w:val="auto"/>
          <w:sz w:val="22"/>
          <w:szCs w:val="22"/>
        </w:rPr>
      </w:pPr>
      <w:r>
        <w:rPr>
          <w:b/>
          <w:bCs/>
          <w:color w:val="auto"/>
          <w:sz w:val="22"/>
          <w:szCs w:val="22"/>
        </w:rPr>
        <w:t>No later than noon on Friday 30</w:t>
      </w:r>
      <w:r w:rsidRPr="00C56DFD">
        <w:rPr>
          <w:b/>
          <w:bCs/>
          <w:color w:val="auto"/>
          <w:sz w:val="22"/>
          <w:szCs w:val="22"/>
          <w:vertAlign w:val="superscript"/>
        </w:rPr>
        <w:t>th</w:t>
      </w:r>
      <w:r>
        <w:rPr>
          <w:b/>
          <w:bCs/>
          <w:color w:val="auto"/>
          <w:sz w:val="22"/>
          <w:szCs w:val="22"/>
        </w:rPr>
        <w:t xml:space="preserve"> September.</w:t>
      </w:r>
    </w:p>
    <w:p w:rsidR="00C56DFD" w:rsidRDefault="00C56DFD" w:rsidP="00B41A12">
      <w:pPr>
        <w:pStyle w:val="Default"/>
        <w:rPr>
          <w:b/>
          <w:bCs/>
          <w:color w:val="auto"/>
          <w:sz w:val="22"/>
          <w:szCs w:val="22"/>
        </w:rPr>
      </w:pPr>
    </w:p>
    <w:p w:rsidR="00B41A12" w:rsidRDefault="00B41A12" w:rsidP="00B41A12">
      <w:pPr>
        <w:pStyle w:val="Default"/>
        <w:rPr>
          <w:b/>
          <w:bCs/>
          <w:color w:val="auto"/>
          <w:sz w:val="22"/>
          <w:szCs w:val="22"/>
        </w:rPr>
      </w:pPr>
      <w:r>
        <w:rPr>
          <w:b/>
          <w:bCs/>
          <w:color w:val="auto"/>
          <w:sz w:val="22"/>
          <w:szCs w:val="22"/>
        </w:rPr>
        <w:t xml:space="preserve">Please note that Tenders received late will not be considered. </w:t>
      </w:r>
    </w:p>
    <w:p w:rsidR="00902C33" w:rsidRDefault="00902C33" w:rsidP="00B41A12">
      <w:pPr>
        <w:pStyle w:val="Default"/>
        <w:rPr>
          <w:b/>
          <w:bCs/>
          <w:color w:val="auto"/>
          <w:sz w:val="22"/>
          <w:szCs w:val="22"/>
        </w:rPr>
      </w:pPr>
    </w:p>
    <w:p w:rsidR="00902C33" w:rsidRDefault="00902C33" w:rsidP="00B41A12">
      <w:pPr>
        <w:pStyle w:val="Default"/>
        <w:rPr>
          <w:b/>
          <w:bCs/>
          <w:color w:val="auto"/>
          <w:sz w:val="22"/>
          <w:szCs w:val="22"/>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A37299" w:rsidRDefault="00A37299" w:rsidP="00902C33">
      <w:pPr>
        <w:pStyle w:val="Default"/>
        <w:rPr>
          <w:b/>
          <w:bCs/>
          <w:sz w:val="28"/>
          <w:szCs w:val="28"/>
        </w:rPr>
      </w:pPr>
    </w:p>
    <w:p w:rsidR="00902C33" w:rsidRDefault="00902C33" w:rsidP="00902C33">
      <w:pPr>
        <w:pStyle w:val="Default"/>
        <w:rPr>
          <w:sz w:val="28"/>
          <w:szCs w:val="28"/>
        </w:rPr>
      </w:pPr>
      <w:r>
        <w:rPr>
          <w:b/>
          <w:bCs/>
          <w:sz w:val="28"/>
          <w:szCs w:val="28"/>
        </w:rPr>
        <w:t xml:space="preserve">SUBMISSION OF TENDER </w:t>
      </w:r>
    </w:p>
    <w:p w:rsidR="00902C33" w:rsidRDefault="00902C33" w:rsidP="00902C33">
      <w:pPr>
        <w:pStyle w:val="Default"/>
        <w:rPr>
          <w:sz w:val="22"/>
          <w:szCs w:val="22"/>
        </w:rPr>
      </w:pPr>
      <w:r>
        <w:rPr>
          <w:sz w:val="22"/>
          <w:szCs w:val="22"/>
        </w:rPr>
        <w:t xml:space="preserve">2.1 The Contractor shall submit the following documents: </w:t>
      </w:r>
    </w:p>
    <w:p w:rsidR="00A37299" w:rsidRDefault="00A37299" w:rsidP="00902C33">
      <w:pPr>
        <w:pStyle w:val="Default"/>
        <w:rPr>
          <w:sz w:val="22"/>
          <w:szCs w:val="22"/>
        </w:rPr>
      </w:pPr>
    </w:p>
    <w:p w:rsidR="00902C33" w:rsidRDefault="00902C33" w:rsidP="00A37299">
      <w:pPr>
        <w:pStyle w:val="Default"/>
        <w:numPr>
          <w:ilvl w:val="0"/>
          <w:numId w:val="9"/>
        </w:numPr>
        <w:spacing w:after="22"/>
        <w:rPr>
          <w:sz w:val="22"/>
          <w:szCs w:val="22"/>
        </w:rPr>
      </w:pPr>
      <w:r>
        <w:rPr>
          <w:sz w:val="22"/>
          <w:szCs w:val="22"/>
        </w:rPr>
        <w:t xml:space="preserve">Tender Form with prices clearly shown and itemised </w:t>
      </w:r>
    </w:p>
    <w:p w:rsidR="00A37299" w:rsidRDefault="006E51FB" w:rsidP="00A37299">
      <w:pPr>
        <w:pStyle w:val="Default"/>
        <w:numPr>
          <w:ilvl w:val="0"/>
          <w:numId w:val="9"/>
        </w:numPr>
        <w:spacing w:after="22"/>
        <w:rPr>
          <w:sz w:val="22"/>
          <w:szCs w:val="22"/>
        </w:rPr>
      </w:pPr>
      <w:r>
        <w:rPr>
          <w:sz w:val="22"/>
          <w:szCs w:val="22"/>
        </w:rPr>
        <w:t xml:space="preserve">Public Liability </w:t>
      </w:r>
      <w:r w:rsidR="00A37299">
        <w:rPr>
          <w:sz w:val="22"/>
          <w:szCs w:val="22"/>
        </w:rPr>
        <w:t>Insurance Certificate</w:t>
      </w:r>
    </w:p>
    <w:p w:rsidR="00A37299" w:rsidRDefault="00A37299" w:rsidP="00A37299">
      <w:pPr>
        <w:pStyle w:val="Default"/>
        <w:numPr>
          <w:ilvl w:val="0"/>
          <w:numId w:val="9"/>
        </w:numPr>
        <w:spacing w:after="22"/>
        <w:rPr>
          <w:sz w:val="22"/>
          <w:szCs w:val="22"/>
        </w:rPr>
      </w:pPr>
      <w:r>
        <w:rPr>
          <w:sz w:val="22"/>
          <w:szCs w:val="22"/>
        </w:rPr>
        <w:t>Two references</w:t>
      </w:r>
    </w:p>
    <w:p w:rsidR="00A37299" w:rsidRDefault="00A37299" w:rsidP="00A37299">
      <w:pPr>
        <w:pStyle w:val="Default"/>
        <w:numPr>
          <w:ilvl w:val="0"/>
          <w:numId w:val="9"/>
        </w:numPr>
        <w:spacing w:after="22"/>
        <w:rPr>
          <w:sz w:val="22"/>
          <w:szCs w:val="22"/>
        </w:rPr>
      </w:pPr>
      <w:r>
        <w:rPr>
          <w:sz w:val="22"/>
          <w:szCs w:val="22"/>
        </w:rPr>
        <w:t>Any other supporting documents</w:t>
      </w: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6E51FB" w:rsidRDefault="00BF15A3" w:rsidP="006E51FB">
      <w:pPr>
        <w:pStyle w:val="Default"/>
        <w:rPr>
          <w:b/>
          <w:sz w:val="22"/>
          <w:szCs w:val="22"/>
        </w:rPr>
      </w:pPr>
      <w:r>
        <w:rPr>
          <w:b/>
          <w:sz w:val="22"/>
          <w:szCs w:val="22"/>
        </w:rPr>
        <w:t>2.2 Background Information</w:t>
      </w:r>
    </w:p>
    <w:p w:rsidR="00BF15A3" w:rsidRPr="006E51FB" w:rsidRDefault="00BF15A3" w:rsidP="006E51FB">
      <w:pPr>
        <w:pStyle w:val="Default"/>
        <w:rPr>
          <w:b/>
          <w:color w:val="auto"/>
          <w:sz w:val="20"/>
          <w:szCs w:val="20"/>
        </w:rPr>
      </w:pPr>
    </w:p>
    <w:p w:rsidR="006E51FB" w:rsidRPr="006E51FB" w:rsidRDefault="006E51FB" w:rsidP="006E51FB">
      <w:pPr>
        <w:rPr>
          <w:rFonts w:ascii="Verdana" w:hAnsi="Verdana" w:cstheme="minorHAnsi"/>
          <w:sz w:val="22"/>
          <w:szCs w:val="22"/>
        </w:rPr>
      </w:pPr>
      <w:r w:rsidRPr="006E51FB">
        <w:rPr>
          <w:rFonts w:ascii="Verdana" w:hAnsi="Verdana" w:cstheme="minorHAnsi"/>
          <w:sz w:val="22"/>
          <w:szCs w:val="22"/>
        </w:rPr>
        <w:t>Wigton Town Council purchased new mini Chris</w:t>
      </w:r>
      <w:r w:rsidR="00720AC1">
        <w:rPr>
          <w:rFonts w:ascii="Verdana" w:hAnsi="Verdana" w:cstheme="minorHAnsi"/>
          <w:sz w:val="22"/>
          <w:szCs w:val="22"/>
        </w:rPr>
        <w:t>tmas trees and lights in</w:t>
      </w:r>
      <w:r w:rsidRPr="006E51FB">
        <w:rPr>
          <w:rFonts w:ascii="Verdana" w:hAnsi="Verdana" w:cstheme="minorHAnsi"/>
          <w:sz w:val="22"/>
          <w:szCs w:val="22"/>
        </w:rPr>
        <w:t xml:space="preserve"> 2021 to replace those that have adorned the Hig</w:t>
      </w:r>
      <w:r w:rsidR="00720AC1">
        <w:rPr>
          <w:rFonts w:ascii="Verdana" w:hAnsi="Verdana" w:cstheme="minorHAnsi"/>
          <w:sz w:val="22"/>
          <w:szCs w:val="22"/>
        </w:rPr>
        <w:t>h Street and King Street for some year</w:t>
      </w:r>
      <w:r w:rsidRPr="006E51FB">
        <w:rPr>
          <w:rFonts w:ascii="Verdana" w:hAnsi="Verdana" w:cstheme="minorHAnsi"/>
          <w:sz w:val="22"/>
          <w:szCs w:val="22"/>
        </w:rPr>
        <w:t xml:space="preserve">. </w:t>
      </w:r>
    </w:p>
    <w:p w:rsidR="006E51FB" w:rsidRPr="006E51FB" w:rsidRDefault="006E51FB" w:rsidP="006E51FB">
      <w:pPr>
        <w:rPr>
          <w:rFonts w:ascii="Verdana" w:hAnsi="Verdana" w:cstheme="minorHAnsi"/>
          <w:sz w:val="22"/>
          <w:szCs w:val="22"/>
        </w:rPr>
      </w:pPr>
      <w:r w:rsidRPr="006E51FB">
        <w:rPr>
          <w:rFonts w:ascii="Verdana" w:hAnsi="Verdana" w:cstheme="minorHAnsi"/>
          <w:sz w:val="22"/>
          <w:szCs w:val="22"/>
        </w:rPr>
        <w:t>Due to late delivery and storms in 2021, these were not installed last year.</w:t>
      </w:r>
    </w:p>
    <w:p w:rsidR="00C40A72" w:rsidRDefault="00C40A72" w:rsidP="006E51FB">
      <w:pPr>
        <w:rPr>
          <w:rFonts w:ascii="Verdana" w:hAnsi="Verdana" w:cstheme="minorHAnsi"/>
          <w:sz w:val="22"/>
          <w:szCs w:val="22"/>
        </w:rPr>
      </w:pPr>
    </w:p>
    <w:p w:rsidR="006E51FB" w:rsidRDefault="006E51FB" w:rsidP="006E51FB">
      <w:pPr>
        <w:rPr>
          <w:rFonts w:ascii="Verdana" w:hAnsi="Verdana" w:cstheme="minorHAnsi"/>
          <w:sz w:val="22"/>
          <w:szCs w:val="22"/>
        </w:rPr>
      </w:pPr>
      <w:r>
        <w:rPr>
          <w:rFonts w:ascii="Verdana" w:hAnsi="Verdana" w:cstheme="minorHAnsi"/>
          <w:sz w:val="22"/>
          <w:szCs w:val="22"/>
        </w:rPr>
        <w:t>The 2022</w:t>
      </w:r>
      <w:r w:rsidR="00C40A72">
        <w:rPr>
          <w:rFonts w:ascii="Verdana" w:hAnsi="Verdana" w:cstheme="minorHAnsi"/>
          <w:sz w:val="22"/>
          <w:szCs w:val="22"/>
        </w:rPr>
        <w:t xml:space="preserve"> Christmas light switch on will take place at 5.30pm </w:t>
      </w:r>
      <w:r w:rsidRPr="006E51FB">
        <w:rPr>
          <w:rFonts w:ascii="Verdana" w:hAnsi="Verdana" w:cstheme="minorHAnsi"/>
          <w:sz w:val="22"/>
          <w:szCs w:val="22"/>
        </w:rPr>
        <w:t>on November 27</w:t>
      </w:r>
      <w:r w:rsidRPr="006E51FB">
        <w:rPr>
          <w:rFonts w:ascii="Verdana" w:hAnsi="Verdana" w:cstheme="minorHAnsi"/>
          <w:sz w:val="22"/>
          <w:szCs w:val="22"/>
          <w:vertAlign w:val="superscript"/>
        </w:rPr>
        <w:t>th</w:t>
      </w:r>
      <w:r w:rsidRPr="006E51FB">
        <w:rPr>
          <w:rFonts w:ascii="Verdana" w:hAnsi="Verdana" w:cstheme="minorHAnsi"/>
          <w:sz w:val="22"/>
          <w:szCs w:val="22"/>
        </w:rPr>
        <w:t>.</w:t>
      </w:r>
    </w:p>
    <w:p w:rsidR="00BF15A3" w:rsidRPr="006E51FB" w:rsidRDefault="00BF15A3" w:rsidP="006E51FB">
      <w:pPr>
        <w:rPr>
          <w:rFonts w:ascii="Verdana" w:hAnsi="Verdana" w:cstheme="minorHAnsi"/>
          <w:sz w:val="22"/>
          <w:szCs w:val="22"/>
        </w:rPr>
      </w:pPr>
    </w:p>
    <w:p w:rsidR="006E51FB" w:rsidRDefault="006E51FB" w:rsidP="006E51FB">
      <w:pPr>
        <w:rPr>
          <w:rFonts w:ascii="Verdana" w:hAnsi="Verdana" w:cstheme="minorHAnsi"/>
          <w:sz w:val="22"/>
          <w:szCs w:val="22"/>
        </w:rPr>
      </w:pPr>
      <w:r w:rsidRPr="006E51FB">
        <w:rPr>
          <w:rFonts w:ascii="Verdana" w:hAnsi="Verdana" w:cstheme="minorHAnsi"/>
          <w:sz w:val="22"/>
          <w:szCs w:val="22"/>
        </w:rPr>
        <w:t>Small trees must be in place and fully operational by 18</w:t>
      </w:r>
      <w:r w:rsidRPr="006E51FB">
        <w:rPr>
          <w:rFonts w:ascii="Verdana" w:hAnsi="Verdana" w:cstheme="minorHAnsi"/>
          <w:sz w:val="22"/>
          <w:szCs w:val="22"/>
          <w:vertAlign w:val="superscript"/>
        </w:rPr>
        <w:t>th</w:t>
      </w:r>
      <w:r w:rsidRPr="006E51FB">
        <w:rPr>
          <w:rFonts w:ascii="Verdana" w:hAnsi="Verdana" w:cstheme="minorHAnsi"/>
          <w:sz w:val="22"/>
          <w:szCs w:val="22"/>
        </w:rPr>
        <w:t xml:space="preserve"> November</w:t>
      </w:r>
      <w:r w:rsidR="00C40A72">
        <w:rPr>
          <w:rFonts w:ascii="Verdana" w:hAnsi="Verdana" w:cstheme="minorHAnsi"/>
          <w:sz w:val="22"/>
          <w:szCs w:val="22"/>
          <w:u w:val="single"/>
        </w:rPr>
        <w:t xml:space="preserve"> </w:t>
      </w:r>
      <w:r w:rsidRPr="006E51FB">
        <w:rPr>
          <w:rFonts w:ascii="Verdana" w:hAnsi="Verdana" w:cstheme="minorHAnsi"/>
          <w:sz w:val="22"/>
          <w:szCs w:val="22"/>
          <w:u w:val="single"/>
        </w:rPr>
        <w:t>latest</w:t>
      </w:r>
      <w:r w:rsidRPr="006E51FB">
        <w:rPr>
          <w:rFonts w:ascii="Verdana" w:hAnsi="Verdana" w:cstheme="minorHAnsi"/>
          <w:sz w:val="22"/>
          <w:szCs w:val="22"/>
        </w:rPr>
        <w:t xml:space="preserve">. </w:t>
      </w:r>
    </w:p>
    <w:p w:rsidR="00BF15A3" w:rsidRPr="006E51FB" w:rsidRDefault="00BF15A3" w:rsidP="006E51FB">
      <w:pPr>
        <w:rPr>
          <w:rFonts w:ascii="Verdana" w:hAnsi="Verdana" w:cstheme="minorHAnsi"/>
          <w:sz w:val="22"/>
          <w:szCs w:val="22"/>
        </w:rPr>
      </w:pPr>
    </w:p>
    <w:p w:rsidR="006E51FB" w:rsidRPr="006E51FB" w:rsidRDefault="006E51FB" w:rsidP="006E51FB">
      <w:pPr>
        <w:rPr>
          <w:rFonts w:ascii="Verdana" w:hAnsi="Verdana" w:cstheme="minorHAnsi"/>
          <w:sz w:val="22"/>
          <w:szCs w:val="22"/>
        </w:rPr>
      </w:pPr>
      <w:r w:rsidRPr="006E51FB">
        <w:rPr>
          <w:rFonts w:ascii="Verdana" w:hAnsi="Verdana" w:cstheme="minorHAnsi"/>
          <w:sz w:val="22"/>
          <w:szCs w:val="22"/>
        </w:rPr>
        <w:t xml:space="preserve">Note: access to shops/residences hosting trees needs to be taken into account when </w:t>
      </w:r>
      <w:r w:rsidR="00C40A72">
        <w:rPr>
          <w:rFonts w:ascii="Verdana" w:hAnsi="Verdana" w:cstheme="minorHAnsi"/>
          <w:sz w:val="22"/>
          <w:szCs w:val="22"/>
        </w:rPr>
        <w:t xml:space="preserve">planning for installation of </w:t>
      </w:r>
      <w:r w:rsidRPr="006E51FB">
        <w:rPr>
          <w:rFonts w:ascii="Verdana" w:hAnsi="Verdana" w:cstheme="minorHAnsi"/>
          <w:sz w:val="22"/>
          <w:szCs w:val="22"/>
        </w:rPr>
        <w:t>cables/timers. A plan for installation days and fitting is required as some shops are closed on certain days of the week.</w:t>
      </w: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994EFE" w:rsidRDefault="00994EFE" w:rsidP="00902C33">
      <w:pPr>
        <w:pStyle w:val="Default"/>
        <w:rPr>
          <w:sz w:val="22"/>
          <w:szCs w:val="22"/>
        </w:rPr>
      </w:pPr>
    </w:p>
    <w:p w:rsidR="004550E0" w:rsidRDefault="004550E0" w:rsidP="00902C33">
      <w:pPr>
        <w:pStyle w:val="Default"/>
        <w:rPr>
          <w:sz w:val="22"/>
          <w:szCs w:val="22"/>
        </w:rPr>
      </w:pPr>
    </w:p>
    <w:p w:rsidR="004550E0" w:rsidRDefault="004550E0" w:rsidP="00902C33">
      <w:pPr>
        <w:pStyle w:val="Default"/>
        <w:rPr>
          <w:sz w:val="22"/>
          <w:szCs w:val="22"/>
        </w:rPr>
      </w:pPr>
    </w:p>
    <w:p w:rsidR="00994EFE" w:rsidRDefault="00994EFE" w:rsidP="00902C33">
      <w:pPr>
        <w:pStyle w:val="Default"/>
        <w:rPr>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994EFE">
      <w:pPr>
        <w:pStyle w:val="Default"/>
        <w:rPr>
          <w:b/>
          <w:sz w:val="22"/>
          <w:szCs w:val="22"/>
        </w:rPr>
      </w:pPr>
    </w:p>
    <w:p w:rsidR="00A37299" w:rsidRDefault="00A37299" w:rsidP="00A37299">
      <w:pPr>
        <w:pStyle w:val="Default"/>
        <w:jc w:val="center"/>
        <w:rPr>
          <w:b/>
          <w:sz w:val="22"/>
          <w:szCs w:val="22"/>
        </w:rPr>
      </w:pPr>
      <w:r>
        <w:rPr>
          <w:b/>
          <w:sz w:val="22"/>
          <w:szCs w:val="22"/>
        </w:rPr>
        <w:t>TENDER FORM</w:t>
      </w:r>
    </w:p>
    <w:p w:rsidR="00C40A72" w:rsidRDefault="00C40A72" w:rsidP="00A37299">
      <w:pPr>
        <w:pStyle w:val="Default"/>
        <w:jc w:val="center"/>
        <w:rPr>
          <w:b/>
          <w:sz w:val="22"/>
          <w:szCs w:val="22"/>
        </w:rPr>
      </w:pPr>
    </w:p>
    <w:p w:rsidR="00C40A72" w:rsidRDefault="00C40A72" w:rsidP="00C40A72">
      <w:pPr>
        <w:rPr>
          <w:rFonts w:asciiTheme="minorHAnsi" w:hAnsiTheme="minorHAnsi" w:cstheme="minorHAnsi"/>
          <w:b/>
          <w:sz w:val="28"/>
          <w:szCs w:val="28"/>
        </w:rPr>
      </w:pPr>
      <w:r>
        <w:rPr>
          <w:rFonts w:asciiTheme="minorHAnsi" w:hAnsiTheme="minorHAnsi" w:cstheme="minorHAnsi"/>
          <w:b/>
          <w:sz w:val="28"/>
          <w:szCs w:val="28"/>
        </w:rPr>
        <w:t>Provision of</w:t>
      </w:r>
      <w:r w:rsidRPr="00346AD5">
        <w:rPr>
          <w:rFonts w:asciiTheme="minorHAnsi" w:hAnsiTheme="minorHAnsi" w:cstheme="minorHAnsi"/>
          <w:b/>
          <w:sz w:val="28"/>
          <w:szCs w:val="28"/>
        </w:rPr>
        <w:t xml:space="preserve"> electrical support services to Wigton Town Council</w:t>
      </w:r>
      <w:r>
        <w:rPr>
          <w:rFonts w:asciiTheme="minorHAnsi" w:hAnsiTheme="minorHAnsi" w:cstheme="minorHAnsi"/>
          <w:b/>
          <w:sz w:val="28"/>
          <w:szCs w:val="28"/>
        </w:rPr>
        <w:t xml:space="preserve"> at Christmas</w:t>
      </w:r>
    </w:p>
    <w:p w:rsidR="00A37299" w:rsidRDefault="00A37299" w:rsidP="00A37299">
      <w:pPr>
        <w:pStyle w:val="Default"/>
        <w:jc w:val="center"/>
        <w:rPr>
          <w:b/>
          <w:sz w:val="22"/>
          <w:szCs w:val="22"/>
        </w:rPr>
      </w:pPr>
    </w:p>
    <w:p w:rsidR="00A37299" w:rsidRPr="00C40A72" w:rsidRDefault="00A37299" w:rsidP="00A37299">
      <w:pPr>
        <w:pStyle w:val="Default"/>
        <w:rPr>
          <w:sz w:val="22"/>
          <w:szCs w:val="22"/>
        </w:rPr>
      </w:pPr>
      <w:r w:rsidRPr="00C40A72">
        <w:rPr>
          <w:sz w:val="22"/>
          <w:szCs w:val="22"/>
        </w:rPr>
        <w:t>Please provide a breakdown of costs for each of the sections as outlined below. Prices should be exclusive of VAT.</w:t>
      </w:r>
    </w:p>
    <w:p w:rsidR="00C40A72" w:rsidRPr="00C40A72" w:rsidRDefault="00C40A72" w:rsidP="00A37299">
      <w:pPr>
        <w:pStyle w:val="Default"/>
        <w:rPr>
          <w:sz w:val="22"/>
          <w:szCs w:val="22"/>
        </w:rPr>
      </w:pPr>
      <w:r w:rsidRPr="00C40A72">
        <w:rPr>
          <w:sz w:val="22"/>
          <w:szCs w:val="22"/>
        </w:rPr>
        <w:t>(Note: The form is three pages in total)</w:t>
      </w:r>
    </w:p>
    <w:p w:rsidR="00A37299" w:rsidRDefault="00A37299" w:rsidP="00A37299">
      <w:pPr>
        <w:pStyle w:val="Default"/>
        <w:rPr>
          <w:b/>
          <w:sz w:val="22"/>
          <w:szCs w:val="22"/>
        </w:rPr>
      </w:pPr>
    </w:p>
    <w:p w:rsidR="00A37299" w:rsidRDefault="00A37299" w:rsidP="00A37299">
      <w:pPr>
        <w:pStyle w:val="Default"/>
        <w:rPr>
          <w:b/>
          <w:sz w:val="22"/>
          <w:szCs w:val="22"/>
        </w:rPr>
      </w:pPr>
    </w:p>
    <w:tbl>
      <w:tblPr>
        <w:tblStyle w:val="TableGrid"/>
        <w:tblW w:w="0" w:type="auto"/>
        <w:tblInd w:w="113" w:type="dxa"/>
        <w:tblLook w:val="04A0" w:firstRow="1" w:lastRow="0" w:firstColumn="1" w:lastColumn="0" w:noHBand="0" w:noVBand="1"/>
      </w:tblPr>
      <w:tblGrid>
        <w:gridCol w:w="4985"/>
        <w:gridCol w:w="3544"/>
      </w:tblGrid>
      <w:tr w:rsidR="00982394" w:rsidTr="00982394">
        <w:tc>
          <w:tcPr>
            <w:tcW w:w="4985" w:type="dxa"/>
          </w:tcPr>
          <w:p w:rsidR="00982394" w:rsidRDefault="00982394" w:rsidP="00A37299">
            <w:pPr>
              <w:pStyle w:val="Default"/>
              <w:rPr>
                <w:b/>
                <w:sz w:val="22"/>
                <w:szCs w:val="22"/>
              </w:rPr>
            </w:pPr>
            <w:r>
              <w:rPr>
                <w:b/>
                <w:sz w:val="22"/>
                <w:szCs w:val="22"/>
              </w:rPr>
              <w:t>Activity</w:t>
            </w:r>
          </w:p>
        </w:tc>
        <w:tc>
          <w:tcPr>
            <w:tcW w:w="3544" w:type="dxa"/>
          </w:tcPr>
          <w:p w:rsidR="00982394" w:rsidRDefault="00982394" w:rsidP="00A37299">
            <w:pPr>
              <w:pStyle w:val="Default"/>
              <w:rPr>
                <w:b/>
                <w:sz w:val="22"/>
                <w:szCs w:val="22"/>
              </w:rPr>
            </w:pPr>
            <w:r>
              <w:rPr>
                <w:b/>
                <w:sz w:val="22"/>
                <w:szCs w:val="22"/>
              </w:rPr>
              <w:t>Cost excl</w:t>
            </w:r>
            <w:r w:rsidR="00F202DA">
              <w:rPr>
                <w:b/>
                <w:sz w:val="22"/>
                <w:szCs w:val="22"/>
              </w:rPr>
              <w:t>.</w:t>
            </w:r>
            <w:bookmarkStart w:id="2" w:name="_GoBack"/>
            <w:bookmarkEnd w:id="2"/>
            <w:r>
              <w:rPr>
                <w:b/>
                <w:sz w:val="22"/>
                <w:szCs w:val="22"/>
              </w:rPr>
              <w:t xml:space="preserve"> VAT</w:t>
            </w:r>
          </w:p>
        </w:tc>
      </w:tr>
      <w:tr w:rsidR="00982394" w:rsidTr="00982394">
        <w:tc>
          <w:tcPr>
            <w:tcW w:w="4985" w:type="dxa"/>
          </w:tcPr>
          <w:p w:rsidR="00982394" w:rsidRDefault="00982394" w:rsidP="00A37299">
            <w:pPr>
              <w:pStyle w:val="Default"/>
              <w:rPr>
                <w:b/>
                <w:sz w:val="22"/>
                <w:szCs w:val="22"/>
              </w:rPr>
            </w:pPr>
            <w:r w:rsidRPr="00C56DFD">
              <w:rPr>
                <w:rFonts w:cstheme="minorHAnsi"/>
                <w:sz w:val="22"/>
                <w:szCs w:val="22"/>
              </w:rPr>
              <w:t>Erection of Wigton Town Council’s mini-Christmas trees above shops in King Street and along High Street</w:t>
            </w:r>
            <w:r>
              <w:rPr>
                <w:rFonts w:cstheme="minorHAnsi"/>
                <w:sz w:val="22"/>
                <w:szCs w:val="22"/>
              </w:rPr>
              <w:t xml:space="preserve">. This is to include pre-dressing with lights (provided by Wigton Town Council) </w:t>
            </w:r>
            <w:r w:rsidRPr="00C56DFD">
              <w:rPr>
                <w:rFonts w:cstheme="minorHAnsi"/>
                <w:sz w:val="22"/>
                <w:szCs w:val="22"/>
              </w:rPr>
              <w:t>so secure, and additional preparation work at all locations to ensure cabling is in plac</w:t>
            </w:r>
            <w:r>
              <w:rPr>
                <w:rFonts w:cstheme="minorHAnsi"/>
                <w:sz w:val="22"/>
                <w:szCs w:val="22"/>
              </w:rPr>
              <w:t xml:space="preserve">e and timers set appropriately. </w:t>
            </w:r>
            <w:r w:rsidRPr="00C56DFD">
              <w:rPr>
                <w:rFonts w:cstheme="minorHAnsi"/>
                <w:sz w:val="22"/>
                <w:szCs w:val="22"/>
              </w:rPr>
              <w:t>All trees should be labell</w:t>
            </w:r>
            <w:r>
              <w:rPr>
                <w:rFonts w:cstheme="minorHAnsi"/>
                <w:sz w:val="22"/>
                <w:szCs w:val="22"/>
              </w:rPr>
              <w:t>ed</w:t>
            </w:r>
          </w:p>
        </w:tc>
        <w:tc>
          <w:tcPr>
            <w:tcW w:w="3544" w:type="dxa"/>
          </w:tcPr>
          <w:p w:rsidR="00982394" w:rsidRDefault="00982394" w:rsidP="00A37299">
            <w:pPr>
              <w:pStyle w:val="Default"/>
              <w:rPr>
                <w:b/>
                <w:sz w:val="22"/>
                <w:szCs w:val="22"/>
              </w:rPr>
            </w:pPr>
          </w:p>
        </w:tc>
      </w:tr>
      <w:tr w:rsidR="00982394" w:rsidTr="007E56C8">
        <w:trPr>
          <w:trHeight w:val="1322"/>
        </w:trPr>
        <w:tc>
          <w:tcPr>
            <w:tcW w:w="4985" w:type="dxa"/>
          </w:tcPr>
          <w:p w:rsidR="00982394" w:rsidRPr="00A37299" w:rsidRDefault="00982394" w:rsidP="00A37299">
            <w:pPr>
              <w:rPr>
                <w:rFonts w:ascii="Verdana" w:hAnsi="Verdana" w:cstheme="minorHAnsi"/>
                <w:sz w:val="22"/>
                <w:szCs w:val="22"/>
              </w:rPr>
            </w:pPr>
            <w:r w:rsidRPr="00A37299">
              <w:rPr>
                <w:rFonts w:ascii="Verdana" w:hAnsi="Verdana" w:cstheme="minorHAnsi"/>
                <w:sz w:val="22"/>
                <w:szCs w:val="22"/>
              </w:rPr>
              <w:t>Dismantling of all trees, with lights attached, ready for annual storage.</w:t>
            </w:r>
          </w:p>
          <w:p w:rsidR="00982394" w:rsidRDefault="00982394" w:rsidP="00A37299">
            <w:pPr>
              <w:pStyle w:val="Default"/>
              <w:rPr>
                <w:b/>
                <w:sz w:val="22"/>
                <w:szCs w:val="22"/>
              </w:rPr>
            </w:pPr>
          </w:p>
        </w:tc>
        <w:tc>
          <w:tcPr>
            <w:tcW w:w="3544" w:type="dxa"/>
          </w:tcPr>
          <w:p w:rsidR="00982394" w:rsidRDefault="00982394" w:rsidP="00A37299">
            <w:pPr>
              <w:pStyle w:val="Default"/>
              <w:rPr>
                <w:b/>
                <w:sz w:val="22"/>
                <w:szCs w:val="22"/>
              </w:rPr>
            </w:pPr>
          </w:p>
        </w:tc>
      </w:tr>
      <w:tr w:rsidR="00982394" w:rsidTr="00982394">
        <w:trPr>
          <w:trHeight w:val="1857"/>
        </w:trPr>
        <w:tc>
          <w:tcPr>
            <w:tcW w:w="4985" w:type="dxa"/>
          </w:tcPr>
          <w:p w:rsidR="00982394" w:rsidRPr="00A37299" w:rsidRDefault="00982394" w:rsidP="00A37299">
            <w:pPr>
              <w:rPr>
                <w:rFonts w:ascii="Verdana" w:hAnsi="Verdana" w:cstheme="minorHAnsi"/>
                <w:sz w:val="22"/>
                <w:szCs w:val="22"/>
              </w:rPr>
            </w:pPr>
            <w:r w:rsidRPr="00A37299">
              <w:rPr>
                <w:rFonts w:ascii="Verdana" w:hAnsi="Verdana" w:cstheme="minorHAnsi"/>
                <w:sz w:val="22"/>
                <w:szCs w:val="22"/>
              </w:rPr>
              <w:t xml:space="preserve">Dressing of large tree outside St Mary’s Church (with Council’s lights) and connection to power supply. </w:t>
            </w:r>
          </w:p>
          <w:p w:rsidR="00982394" w:rsidRDefault="00982394" w:rsidP="00A37299">
            <w:pPr>
              <w:pStyle w:val="Default"/>
              <w:rPr>
                <w:b/>
                <w:sz w:val="22"/>
                <w:szCs w:val="22"/>
              </w:rPr>
            </w:pPr>
          </w:p>
        </w:tc>
        <w:tc>
          <w:tcPr>
            <w:tcW w:w="3544" w:type="dxa"/>
          </w:tcPr>
          <w:p w:rsidR="00982394" w:rsidRDefault="00982394" w:rsidP="00A37299">
            <w:pPr>
              <w:pStyle w:val="Default"/>
              <w:rPr>
                <w:b/>
                <w:sz w:val="22"/>
                <w:szCs w:val="22"/>
              </w:rPr>
            </w:pPr>
          </w:p>
        </w:tc>
      </w:tr>
      <w:tr w:rsidR="00982394" w:rsidTr="00982394">
        <w:trPr>
          <w:trHeight w:val="1387"/>
        </w:trPr>
        <w:tc>
          <w:tcPr>
            <w:tcW w:w="4985" w:type="dxa"/>
          </w:tcPr>
          <w:p w:rsidR="00982394" w:rsidRDefault="00982394" w:rsidP="00A37299">
            <w:pPr>
              <w:pStyle w:val="Default"/>
              <w:rPr>
                <w:b/>
                <w:sz w:val="22"/>
                <w:szCs w:val="22"/>
              </w:rPr>
            </w:pPr>
            <w:r w:rsidRPr="00C56DFD">
              <w:rPr>
                <w:rFonts w:cstheme="minorHAnsi"/>
                <w:sz w:val="22"/>
                <w:szCs w:val="22"/>
              </w:rPr>
              <w:t>Dismantling</w:t>
            </w:r>
            <w:r>
              <w:rPr>
                <w:rFonts w:cstheme="minorHAnsi"/>
                <w:sz w:val="22"/>
                <w:szCs w:val="22"/>
              </w:rPr>
              <w:t xml:space="preserve"> of lights at St Mary’s </w:t>
            </w:r>
            <w:r w:rsidRPr="00C56DFD">
              <w:rPr>
                <w:rFonts w:cstheme="minorHAnsi"/>
                <w:sz w:val="22"/>
                <w:szCs w:val="22"/>
              </w:rPr>
              <w:t>for storage in January after ‘12</w:t>
            </w:r>
            <w:r w:rsidRPr="00C56DFD">
              <w:rPr>
                <w:rFonts w:cstheme="minorHAnsi"/>
                <w:sz w:val="22"/>
                <w:szCs w:val="22"/>
                <w:vertAlign w:val="superscript"/>
              </w:rPr>
              <w:t>th</w:t>
            </w:r>
            <w:r w:rsidRPr="00C56DFD">
              <w:rPr>
                <w:rFonts w:cstheme="minorHAnsi"/>
                <w:sz w:val="22"/>
                <w:szCs w:val="22"/>
              </w:rPr>
              <w:t xml:space="preserve"> Night’</w:t>
            </w:r>
          </w:p>
        </w:tc>
        <w:tc>
          <w:tcPr>
            <w:tcW w:w="3544" w:type="dxa"/>
          </w:tcPr>
          <w:p w:rsidR="00982394" w:rsidRDefault="00982394" w:rsidP="00A37299">
            <w:pPr>
              <w:pStyle w:val="Default"/>
              <w:rPr>
                <w:b/>
                <w:sz w:val="22"/>
                <w:szCs w:val="22"/>
              </w:rPr>
            </w:pPr>
          </w:p>
        </w:tc>
      </w:tr>
      <w:tr w:rsidR="00982394" w:rsidTr="00982394">
        <w:trPr>
          <w:trHeight w:val="1704"/>
        </w:trPr>
        <w:tc>
          <w:tcPr>
            <w:tcW w:w="4985" w:type="dxa"/>
          </w:tcPr>
          <w:p w:rsidR="00982394" w:rsidRPr="00A37299" w:rsidRDefault="00982394" w:rsidP="00A37299">
            <w:pPr>
              <w:rPr>
                <w:rFonts w:ascii="Verdana" w:hAnsi="Verdana" w:cstheme="minorHAnsi"/>
                <w:sz w:val="22"/>
                <w:szCs w:val="22"/>
              </w:rPr>
            </w:pPr>
            <w:r w:rsidRPr="00A37299">
              <w:rPr>
                <w:rFonts w:ascii="Verdana" w:hAnsi="Verdana" w:cstheme="minorHAnsi"/>
                <w:sz w:val="22"/>
                <w:szCs w:val="22"/>
              </w:rPr>
              <w:t>Electrical support with annual Christmas lights turn on (setting timer in fuse box</w:t>
            </w:r>
            <w:r>
              <w:rPr>
                <w:rFonts w:ascii="Verdana" w:hAnsi="Verdana" w:cstheme="minorHAnsi"/>
                <w:sz w:val="22"/>
                <w:szCs w:val="22"/>
              </w:rPr>
              <w:t xml:space="preserve"> etc.) prior to switch on day (November 27</w:t>
            </w:r>
            <w:r w:rsidRPr="00A37299">
              <w:rPr>
                <w:rFonts w:ascii="Verdana" w:hAnsi="Verdana" w:cstheme="minorHAnsi"/>
                <w:sz w:val="22"/>
                <w:szCs w:val="22"/>
                <w:vertAlign w:val="superscript"/>
              </w:rPr>
              <w:t>th</w:t>
            </w:r>
            <w:r>
              <w:rPr>
                <w:rFonts w:ascii="Verdana" w:hAnsi="Verdana" w:cstheme="minorHAnsi"/>
                <w:sz w:val="22"/>
                <w:szCs w:val="22"/>
              </w:rPr>
              <w:t>)</w:t>
            </w:r>
          </w:p>
          <w:p w:rsidR="00982394" w:rsidRDefault="00982394" w:rsidP="00A37299">
            <w:pPr>
              <w:pStyle w:val="Default"/>
              <w:rPr>
                <w:b/>
                <w:sz w:val="22"/>
                <w:szCs w:val="22"/>
              </w:rPr>
            </w:pPr>
          </w:p>
        </w:tc>
        <w:tc>
          <w:tcPr>
            <w:tcW w:w="3544" w:type="dxa"/>
          </w:tcPr>
          <w:p w:rsidR="00982394" w:rsidRDefault="00982394" w:rsidP="00A37299">
            <w:pPr>
              <w:pStyle w:val="Default"/>
              <w:rPr>
                <w:b/>
                <w:sz w:val="22"/>
                <w:szCs w:val="22"/>
              </w:rPr>
            </w:pPr>
          </w:p>
        </w:tc>
      </w:tr>
      <w:tr w:rsidR="00982394" w:rsidTr="00982394">
        <w:tc>
          <w:tcPr>
            <w:tcW w:w="4985" w:type="dxa"/>
          </w:tcPr>
          <w:p w:rsidR="00982394" w:rsidRDefault="00982394" w:rsidP="00A37299">
            <w:pPr>
              <w:pStyle w:val="Default"/>
              <w:rPr>
                <w:rFonts w:cstheme="minorHAnsi"/>
                <w:sz w:val="22"/>
                <w:szCs w:val="22"/>
              </w:rPr>
            </w:pPr>
            <w:r w:rsidRPr="00C56DFD">
              <w:rPr>
                <w:rFonts w:cstheme="minorHAnsi"/>
                <w:sz w:val="22"/>
                <w:szCs w:val="22"/>
              </w:rPr>
              <w:t xml:space="preserve">Provision of </w:t>
            </w:r>
            <w:r>
              <w:rPr>
                <w:rFonts w:cstheme="minorHAnsi"/>
                <w:sz w:val="22"/>
                <w:szCs w:val="22"/>
              </w:rPr>
              <w:t xml:space="preserve">detailed installation plan </w:t>
            </w:r>
            <w:r w:rsidR="007E56C8">
              <w:rPr>
                <w:rFonts w:cstheme="minorHAnsi"/>
                <w:sz w:val="22"/>
                <w:szCs w:val="22"/>
              </w:rPr>
              <w:t xml:space="preserve">     </w:t>
            </w:r>
            <w:r>
              <w:rPr>
                <w:rFonts w:cstheme="minorHAnsi"/>
                <w:sz w:val="22"/>
                <w:szCs w:val="22"/>
              </w:rPr>
              <w:t>(</w:t>
            </w:r>
            <w:proofErr w:type="spellStart"/>
            <w:r>
              <w:rPr>
                <w:rFonts w:cstheme="minorHAnsi"/>
                <w:sz w:val="22"/>
                <w:szCs w:val="22"/>
              </w:rPr>
              <w:t>ie</w:t>
            </w:r>
            <w:proofErr w:type="spellEnd"/>
            <w:r>
              <w:rPr>
                <w:rFonts w:cstheme="minorHAnsi"/>
                <w:sz w:val="22"/>
                <w:szCs w:val="22"/>
              </w:rPr>
              <w:t xml:space="preserve"> l</w:t>
            </w:r>
            <w:r w:rsidRPr="00C56DFD">
              <w:rPr>
                <w:rFonts w:cstheme="minorHAnsi"/>
                <w:sz w:val="22"/>
                <w:szCs w:val="22"/>
              </w:rPr>
              <w:t>ist of numbered trees and location).</w:t>
            </w:r>
          </w:p>
          <w:p w:rsidR="00982394" w:rsidRDefault="00982394" w:rsidP="00A37299">
            <w:pPr>
              <w:pStyle w:val="Default"/>
              <w:rPr>
                <w:b/>
                <w:sz w:val="22"/>
                <w:szCs w:val="22"/>
              </w:rPr>
            </w:pPr>
          </w:p>
        </w:tc>
        <w:tc>
          <w:tcPr>
            <w:tcW w:w="3544" w:type="dxa"/>
          </w:tcPr>
          <w:p w:rsidR="00982394" w:rsidRDefault="00982394" w:rsidP="00A37299">
            <w:pPr>
              <w:pStyle w:val="Default"/>
              <w:rPr>
                <w:b/>
                <w:sz w:val="22"/>
                <w:szCs w:val="22"/>
              </w:rPr>
            </w:pPr>
          </w:p>
        </w:tc>
      </w:tr>
      <w:tr w:rsidR="007E56C8" w:rsidTr="007E56C8">
        <w:trPr>
          <w:trHeight w:val="856"/>
        </w:trPr>
        <w:tc>
          <w:tcPr>
            <w:tcW w:w="4985" w:type="dxa"/>
          </w:tcPr>
          <w:p w:rsidR="007E56C8" w:rsidRPr="007E56C8" w:rsidRDefault="007E56C8" w:rsidP="00A37299">
            <w:pPr>
              <w:pStyle w:val="Default"/>
              <w:rPr>
                <w:rFonts w:cstheme="minorHAnsi"/>
                <w:b/>
                <w:sz w:val="22"/>
                <w:szCs w:val="22"/>
              </w:rPr>
            </w:pPr>
            <w:r>
              <w:rPr>
                <w:rFonts w:cstheme="minorHAnsi"/>
                <w:b/>
                <w:sz w:val="22"/>
                <w:szCs w:val="22"/>
              </w:rPr>
              <w:t>Total of Quote</w:t>
            </w:r>
          </w:p>
        </w:tc>
        <w:tc>
          <w:tcPr>
            <w:tcW w:w="3544" w:type="dxa"/>
          </w:tcPr>
          <w:p w:rsidR="007E56C8" w:rsidRDefault="007E56C8" w:rsidP="00A37299">
            <w:pPr>
              <w:pStyle w:val="Default"/>
              <w:rPr>
                <w:b/>
                <w:sz w:val="22"/>
                <w:szCs w:val="22"/>
              </w:rPr>
            </w:pPr>
          </w:p>
        </w:tc>
      </w:tr>
    </w:tbl>
    <w:p w:rsidR="00A37299" w:rsidRDefault="00A37299" w:rsidP="00A37299">
      <w:pPr>
        <w:pStyle w:val="Default"/>
        <w:rPr>
          <w:b/>
          <w:sz w:val="22"/>
          <w:szCs w:val="22"/>
        </w:rPr>
      </w:pPr>
    </w:p>
    <w:p w:rsidR="00A37299" w:rsidRDefault="00A37299" w:rsidP="00994EFE">
      <w:pPr>
        <w:pStyle w:val="Default"/>
        <w:rPr>
          <w:b/>
          <w:sz w:val="22"/>
          <w:szCs w:val="22"/>
        </w:rPr>
      </w:pPr>
    </w:p>
    <w:p w:rsidR="00982394" w:rsidRDefault="00982394" w:rsidP="00994EFE">
      <w:pPr>
        <w:pStyle w:val="Default"/>
        <w:rPr>
          <w:b/>
          <w:sz w:val="22"/>
          <w:szCs w:val="22"/>
        </w:rPr>
      </w:pPr>
    </w:p>
    <w:p w:rsidR="00982394" w:rsidRDefault="00982394" w:rsidP="00994EFE">
      <w:pPr>
        <w:pStyle w:val="Default"/>
        <w:rPr>
          <w:b/>
          <w:sz w:val="22"/>
          <w:szCs w:val="22"/>
        </w:rPr>
      </w:pPr>
    </w:p>
    <w:p w:rsidR="00C40A72" w:rsidRDefault="00C40A72" w:rsidP="00994EFE">
      <w:pPr>
        <w:pStyle w:val="Default"/>
        <w:rPr>
          <w:b/>
          <w:sz w:val="22"/>
          <w:szCs w:val="22"/>
        </w:rPr>
      </w:pPr>
    </w:p>
    <w:p w:rsidR="00982394" w:rsidRDefault="00982394" w:rsidP="00994EFE">
      <w:pPr>
        <w:pStyle w:val="Default"/>
        <w:rPr>
          <w:b/>
          <w:sz w:val="22"/>
          <w:szCs w:val="22"/>
        </w:rPr>
      </w:pPr>
    </w:p>
    <w:p w:rsidR="006E51FB" w:rsidRPr="006E51FB" w:rsidRDefault="00BF15A3" w:rsidP="00994EFE">
      <w:pPr>
        <w:pStyle w:val="Default"/>
        <w:rPr>
          <w:b/>
          <w:sz w:val="22"/>
          <w:szCs w:val="22"/>
        </w:rPr>
      </w:pPr>
      <w:r>
        <w:rPr>
          <w:b/>
          <w:sz w:val="22"/>
          <w:szCs w:val="22"/>
        </w:rPr>
        <w:t>To</w:t>
      </w:r>
      <w:r w:rsidR="006E51FB" w:rsidRPr="006E51FB">
        <w:rPr>
          <w:b/>
          <w:sz w:val="22"/>
          <w:szCs w:val="22"/>
        </w:rPr>
        <w:t xml:space="preserve"> be completed and submitted with tender</w:t>
      </w:r>
    </w:p>
    <w:p w:rsidR="006E51FB" w:rsidRDefault="006E51FB" w:rsidP="00994EFE">
      <w:pPr>
        <w:pStyle w:val="Default"/>
        <w:rPr>
          <w:sz w:val="22"/>
          <w:szCs w:val="22"/>
        </w:rPr>
      </w:pPr>
    </w:p>
    <w:p w:rsidR="006E51FB" w:rsidRDefault="006E51FB" w:rsidP="00994EFE">
      <w:pPr>
        <w:pStyle w:val="Default"/>
        <w:rPr>
          <w:sz w:val="22"/>
          <w:szCs w:val="22"/>
        </w:rPr>
      </w:pPr>
    </w:p>
    <w:p w:rsidR="00994EFE" w:rsidRDefault="00994EFE" w:rsidP="00994EFE">
      <w:pPr>
        <w:pStyle w:val="Default"/>
        <w:rPr>
          <w:sz w:val="22"/>
          <w:szCs w:val="22"/>
        </w:rPr>
      </w:pPr>
      <w:r>
        <w:rPr>
          <w:sz w:val="22"/>
          <w:szCs w:val="22"/>
        </w:rPr>
        <w:t>I/We agree to complete the work in accordance with the Invitation to Tender.</w:t>
      </w:r>
    </w:p>
    <w:p w:rsidR="00994EFE" w:rsidRDefault="00994EFE" w:rsidP="00994EFE">
      <w:pPr>
        <w:pStyle w:val="Default"/>
        <w:rPr>
          <w:sz w:val="22"/>
          <w:szCs w:val="22"/>
        </w:rPr>
      </w:pPr>
      <w:r>
        <w:rPr>
          <w:sz w:val="22"/>
          <w:szCs w:val="22"/>
        </w:rPr>
        <w:t xml:space="preserve"> </w:t>
      </w:r>
    </w:p>
    <w:p w:rsidR="00994EFE" w:rsidRDefault="00994EFE" w:rsidP="00994EFE">
      <w:pPr>
        <w:pStyle w:val="Default"/>
        <w:rPr>
          <w:sz w:val="22"/>
          <w:szCs w:val="22"/>
        </w:rPr>
      </w:pPr>
      <w:r>
        <w:rPr>
          <w:sz w:val="22"/>
          <w:szCs w:val="22"/>
        </w:rPr>
        <w:t xml:space="preserve">I/We understand that Wigton Town Council is not bound to accept the lowest or any Tender or part thereof and that the Council will not be responsible for any expense incurred in preparing this Tender. </w:t>
      </w:r>
    </w:p>
    <w:p w:rsidR="00994EFE" w:rsidRDefault="00994EFE" w:rsidP="00994EFE">
      <w:pPr>
        <w:pStyle w:val="Default"/>
        <w:rPr>
          <w:sz w:val="22"/>
          <w:szCs w:val="22"/>
        </w:rPr>
      </w:pPr>
    </w:p>
    <w:p w:rsidR="00994EFE" w:rsidRDefault="00994EFE" w:rsidP="00994EFE">
      <w:pPr>
        <w:pStyle w:val="Default"/>
        <w:jc w:val="both"/>
        <w:rPr>
          <w:sz w:val="22"/>
          <w:szCs w:val="22"/>
        </w:rPr>
      </w:pPr>
      <w:r>
        <w:rPr>
          <w:sz w:val="22"/>
          <w:szCs w:val="22"/>
        </w:rPr>
        <w:t>I/We certify that the amount of the Tender has not been calculated by agreement or arrangement with any other person, firm or company and that the amount of the Tender has not been communicated to any person and will not be communicated to any person until after the closing date for the submission of Tenders.</w:t>
      </w:r>
    </w:p>
    <w:p w:rsidR="00994EFE" w:rsidRDefault="00994EFE" w:rsidP="00994EFE">
      <w:pPr>
        <w:pStyle w:val="Default"/>
        <w:jc w:val="both"/>
        <w:rPr>
          <w:sz w:val="22"/>
          <w:szCs w:val="22"/>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5618"/>
      </w:tblGrid>
      <w:tr w:rsidR="00994EFE" w:rsidTr="004550E0">
        <w:trPr>
          <w:trHeight w:val="116"/>
        </w:trPr>
        <w:tc>
          <w:tcPr>
            <w:tcW w:w="3591" w:type="dxa"/>
          </w:tcPr>
          <w:p w:rsidR="00994EFE" w:rsidRDefault="00994EFE" w:rsidP="00994EFE">
            <w:pPr>
              <w:pStyle w:val="Default"/>
              <w:jc w:val="both"/>
              <w:rPr>
                <w:sz w:val="22"/>
                <w:szCs w:val="22"/>
              </w:rPr>
            </w:pPr>
          </w:p>
          <w:p w:rsidR="00994EFE" w:rsidRDefault="00994EFE" w:rsidP="00994EFE">
            <w:pPr>
              <w:pStyle w:val="Default"/>
              <w:jc w:val="both"/>
              <w:rPr>
                <w:sz w:val="23"/>
                <w:szCs w:val="23"/>
              </w:rPr>
            </w:pPr>
            <w:r>
              <w:rPr>
                <w:sz w:val="23"/>
                <w:szCs w:val="23"/>
              </w:rPr>
              <w:t xml:space="preserve">Company or Business Name </w:t>
            </w:r>
          </w:p>
        </w:tc>
        <w:tc>
          <w:tcPr>
            <w:tcW w:w="5618" w:type="dxa"/>
          </w:tcPr>
          <w:p w:rsidR="00994EFE" w:rsidRDefault="00994EFE" w:rsidP="00994EFE">
            <w:pPr>
              <w:pStyle w:val="Default"/>
              <w:jc w:val="both"/>
              <w:rPr>
                <w:sz w:val="22"/>
                <w:szCs w:val="22"/>
              </w:rPr>
            </w:pPr>
          </w:p>
          <w:p w:rsidR="006E51FB" w:rsidRDefault="006E51FB" w:rsidP="00994EFE">
            <w:pPr>
              <w:pStyle w:val="Default"/>
              <w:jc w:val="both"/>
              <w:rPr>
                <w:sz w:val="22"/>
                <w:szCs w:val="22"/>
              </w:rPr>
            </w:pPr>
          </w:p>
          <w:p w:rsidR="006E51FB" w:rsidRDefault="006E51FB" w:rsidP="00994EFE">
            <w:pPr>
              <w:pStyle w:val="Default"/>
              <w:jc w:val="both"/>
              <w:rPr>
                <w:sz w:val="22"/>
                <w:szCs w:val="22"/>
              </w:rPr>
            </w:pPr>
          </w:p>
          <w:p w:rsidR="006E51FB" w:rsidRDefault="006E51FB" w:rsidP="00994EFE">
            <w:pPr>
              <w:pStyle w:val="Default"/>
              <w:jc w:val="both"/>
              <w:rPr>
                <w:sz w:val="22"/>
                <w:szCs w:val="22"/>
              </w:rPr>
            </w:pPr>
          </w:p>
          <w:p w:rsidR="006E51FB" w:rsidRDefault="006E51FB" w:rsidP="00994EFE">
            <w:pPr>
              <w:pStyle w:val="Default"/>
              <w:jc w:val="both"/>
              <w:rPr>
                <w:sz w:val="22"/>
                <w:szCs w:val="22"/>
              </w:rPr>
            </w:pPr>
          </w:p>
          <w:p w:rsidR="006E51FB" w:rsidRDefault="006E51FB" w:rsidP="00994EFE">
            <w:pPr>
              <w:pStyle w:val="Default"/>
              <w:jc w:val="both"/>
              <w:rPr>
                <w:sz w:val="22"/>
                <w:szCs w:val="22"/>
              </w:rPr>
            </w:pPr>
          </w:p>
        </w:tc>
      </w:tr>
      <w:tr w:rsidR="00994EFE" w:rsidTr="004550E0">
        <w:trPr>
          <w:trHeight w:val="116"/>
        </w:trPr>
        <w:tc>
          <w:tcPr>
            <w:tcW w:w="3591" w:type="dxa"/>
          </w:tcPr>
          <w:p w:rsidR="00994EFE" w:rsidRDefault="00994EFE" w:rsidP="00994EFE">
            <w:pPr>
              <w:pStyle w:val="Default"/>
              <w:rPr>
                <w:sz w:val="23"/>
                <w:szCs w:val="23"/>
              </w:rPr>
            </w:pPr>
            <w:r>
              <w:rPr>
                <w:sz w:val="23"/>
                <w:szCs w:val="23"/>
              </w:rPr>
              <w:t xml:space="preserve">Business Address </w:t>
            </w:r>
          </w:p>
        </w:tc>
        <w:tc>
          <w:tcPr>
            <w:tcW w:w="5618" w:type="dxa"/>
          </w:tcPr>
          <w:p w:rsidR="00994EFE" w:rsidRDefault="00994EFE" w:rsidP="00994EFE">
            <w:pPr>
              <w:pStyle w:val="Default"/>
              <w:rPr>
                <w:sz w:val="23"/>
                <w:szCs w:val="23"/>
              </w:rPr>
            </w:pPr>
          </w:p>
          <w:p w:rsidR="006E51FB" w:rsidRDefault="006E51FB" w:rsidP="00994EFE">
            <w:pPr>
              <w:pStyle w:val="Default"/>
              <w:rPr>
                <w:sz w:val="23"/>
                <w:szCs w:val="23"/>
              </w:rPr>
            </w:pPr>
          </w:p>
          <w:p w:rsidR="006E51FB" w:rsidRDefault="006E51FB" w:rsidP="00994EFE">
            <w:pPr>
              <w:pStyle w:val="Default"/>
              <w:rPr>
                <w:sz w:val="23"/>
                <w:szCs w:val="23"/>
              </w:rPr>
            </w:pPr>
          </w:p>
          <w:p w:rsidR="006E51FB" w:rsidRDefault="006E51FB" w:rsidP="00994EFE">
            <w:pPr>
              <w:pStyle w:val="Default"/>
              <w:rPr>
                <w:sz w:val="23"/>
                <w:szCs w:val="23"/>
              </w:rPr>
            </w:pPr>
          </w:p>
          <w:p w:rsidR="006E51FB" w:rsidRDefault="006E51FB" w:rsidP="00994EFE">
            <w:pPr>
              <w:pStyle w:val="Default"/>
              <w:rPr>
                <w:sz w:val="23"/>
                <w:szCs w:val="23"/>
              </w:rPr>
            </w:pPr>
          </w:p>
        </w:tc>
      </w:tr>
      <w:tr w:rsidR="00994EFE" w:rsidTr="004550E0">
        <w:trPr>
          <w:trHeight w:val="116"/>
        </w:trPr>
        <w:tc>
          <w:tcPr>
            <w:tcW w:w="3591" w:type="dxa"/>
          </w:tcPr>
          <w:p w:rsidR="00994EFE" w:rsidRDefault="00F202DA" w:rsidP="00994EFE">
            <w:pPr>
              <w:pStyle w:val="Default"/>
              <w:rPr>
                <w:sz w:val="23"/>
                <w:szCs w:val="23"/>
              </w:rPr>
            </w:pPr>
            <w:r>
              <w:rPr>
                <w:sz w:val="23"/>
                <w:szCs w:val="23"/>
              </w:rPr>
              <w:t>Postc</w:t>
            </w:r>
            <w:r w:rsidR="00994EFE">
              <w:rPr>
                <w:sz w:val="23"/>
                <w:szCs w:val="23"/>
              </w:rPr>
              <w:t xml:space="preserve">ode </w:t>
            </w:r>
          </w:p>
        </w:tc>
        <w:tc>
          <w:tcPr>
            <w:tcW w:w="5618" w:type="dxa"/>
          </w:tcPr>
          <w:p w:rsidR="00994EFE" w:rsidRDefault="00994EFE" w:rsidP="00994EFE">
            <w:pPr>
              <w:pStyle w:val="Default"/>
              <w:rPr>
                <w:sz w:val="23"/>
                <w:szCs w:val="23"/>
              </w:rPr>
            </w:pPr>
          </w:p>
        </w:tc>
      </w:tr>
      <w:tr w:rsidR="00994EFE" w:rsidTr="004550E0">
        <w:trPr>
          <w:trHeight w:val="116"/>
        </w:trPr>
        <w:tc>
          <w:tcPr>
            <w:tcW w:w="3591" w:type="dxa"/>
          </w:tcPr>
          <w:p w:rsidR="00994EFE" w:rsidRDefault="00994EFE" w:rsidP="00994EFE">
            <w:pPr>
              <w:pStyle w:val="Default"/>
              <w:rPr>
                <w:sz w:val="23"/>
                <w:szCs w:val="23"/>
              </w:rPr>
            </w:pPr>
            <w:r>
              <w:rPr>
                <w:sz w:val="23"/>
                <w:szCs w:val="23"/>
              </w:rPr>
              <w:t xml:space="preserve">VAT </w:t>
            </w:r>
            <w:proofErr w:type="spellStart"/>
            <w:r>
              <w:rPr>
                <w:sz w:val="23"/>
                <w:szCs w:val="23"/>
              </w:rPr>
              <w:t>Reg</w:t>
            </w:r>
            <w:proofErr w:type="spellEnd"/>
            <w:r>
              <w:rPr>
                <w:sz w:val="23"/>
                <w:szCs w:val="23"/>
              </w:rPr>
              <w:t xml:space="preserve"> No (if applicable) </w:t>
            </w:r>
          </w:p>
        </w:tc>
        <w:tc>
          <w:tcPr>
            <w:tcW w:w="5618" w:type="dxa"/>
          </w:tcPr>
          <w:p w:rsidR="00994EFE" w:rsidRDefault="00994EFE" w:rsidP="00994EFE">
            <w:pPr>
              <w:pStyle w:val="Default"/>
              <w:rPr>
                <w:sz w:val="23"/>
                <w:szCs w:val="23"/>
              </w:rPr>
            </w:pPr>
          </w:p>
        </w:tc>
      </w:tr>
      <w:tr w:rsidR="00994EFE" w:rsidTr="004550E0">
        <w:trPr>
          <w:trHeight w:val="116"/>
        </w:trPr>
        <w:tc>
          <w:tcPr>
            <w:tcW w:w="3591" w:type="dxa"/>
          </w:tcPr>
          <w:p w:rsidR="00994EFE" w:rsidRDefault="00994EFE" w:rsidP="00994EFE">
            <w:pPr>
              <w:pStyle w:val="Default"/>
              <w:rPr>
                <w:sz w:val="23"/>
                <w:szCs w:val="23"/>
              </w:rPr>
            </w:pPr>
            <w:r>
              <w:rPr>
                <w:sz w:val="23"/>
                <w:szCs w:val="23"/>
              </w:rPr>
              <w:t xml:space="preserve">Telephone Number (Landline) </w:t>
            </w:r>
          </w:p>
        </w:tc>
        <w:tc>
          <w:tcPr>
            <w:tcW w:w="5618" w:type="dxa"/>
          </w:tcPr>
          <w:p w:rsidR="00994EFE" w:rsidRDefault="00994EFE" w:rsidP="00994EFE">
            <w:pPr>
              <w:pStyle w:val="Default"/>
              <w:rPr>
                <w:sz w:val="23"/>
                <w:szCs w:val="23"/>
              </w:rPr>
            </w:pPr>
          </w:p>
        </w:tc>
      </w:tr>
      <w:tr w:rsidR="00994EFE" w:rsidTr="004550E0">
        <w:trPr>
          <w:trHeight w:val="116"/>
        </w:trPr>
        <w:tc>
          <w:tcPr>
            <w:tcW w:w="3591" w:type="dxa"/>
          </w:tcPr>
          <w:p w:rsidR="00994EFE" w:rsidRDefault="00994EFE" w:rsidP="00994EFE">
            <w:pPr>
              <w:pStyle w:val="Default"/>
              <w:rPr>
                <w:sz w:val="23"/>
                <w:szCs w:val="23"/>
              </w:rPr>
            </w:pPr>
            <w:r>
              <w:rPr>
                <w:sz w:val="23"/>
                <w:szCs w:val="23"/>
              </w:rPr>
              <w:t xml:space="preserve">Telephone Number (Mobile) </w:t>
            </w:r>
          </w:p>
        </w:tc>
        <w:tc>
          <w:tcPr>
            <w:tcW w:w="5618" w:type="dxa"/>
          </w:tcPr>
          <w:p w:rsidR="00994EFE" w:rsidRDefault="00994EFE" w:rsidP="00994EFE">
            <w:pPr>
              <w:pStyle w:val="Default"/>
              <w:rPr>
                <w:sz w:val="23"/>
                <w:szCs w:val="23"/>
              </w:rPr>
            </w:pPr>
          </w:p>
        </w:tc>
      </w:tr>
      <w:tr w:rsidR="00994EFE" w:rsidTr="004550E0">
        <w:trPr>
          <w:trHeight w:val="116"/>
        </w:trPr>
        <w:tc>
          <w:tcPr>
            <w:tcW w:w="3591" w:type="dxa"/>
          </w:tcPr>
          <w:p w:rsidR="00994EFE" w:rsidRDefault="00994EFE" w:rsidP="00994EFE">
            <w:pPr>
              <w:pStyle w:val="Default"/>
              <w:rPr>
                <w:sz w:val="23"/>
                <w:szCs w:val="23"/>
              </w:rPr>
            </w:pPr>
            <w:r>
              <w:rPr>
                <w:sz w:val="23"/>
                <w:szCs w:val="23"/>
              </w:rPr>
              <w:t xml:space="preserve">Email Address </w:t>
            </w:r>
          </w:p>
        </w:tc>
        <w:tc>
          <w:tcPr>
            <w:tcW w:w="5618" w:type="dxa"/>
          </w:tcPr>
          <w:p w:rsidR="00994EFE" w:rsidRDefault="00994EFE" w:rsidP="00994EFE">
            <w:pPr>
              <w:pStyle w:val="Default"/>
              <w:rPr>
                <w:sz w:val="23"/>
                <w:szCs w:val="23"/>
              </w:rPr>
            </w:pPr>
          </w:p>
          <w:p w:rsidR="00F202DA" w:rsidRDefault="00F202DA" w:rsidP="00994EFE">
            <w:pPr>
              <w:pStyle w:val="Default"/>
              <w:rPr>
                <w:sz w:val="23"/>
                <w:szCs w:val="23"/>
              </w:rPr>
            </w:pPr>
          </w:p>
        </w:tc>
      </w:tr>
      <w:tr w:rsidR="004550E0" w:rsidTr="004550E0">
        <w:trPr>
          <w:trHeight w:val="116"/>
        </w:trPr>
        <w:tc>
          <w:tcPr>
            <w:tcW w:w="3591" w:type="dxa"/>
          </w:tcPr>
          <w:p w:rsidR="004550E0" w:rsidRDefault="004550E0" w:rsidP="00994EFE">
            <w:pPr>
              <w:pStyle w:val="Default"/>
              <w:rPr>
                <w:sz w:val="23"/>
                <w:szCs w:val="23"/>
              </w:rPr>
            </w:pPr>
            <w:r>
              <w:rPr>
                <w:sz w:val="23"/>
                <w:szCs w:val="23"/>
              </w:rPr>
              <w:t xml:space="preserve">Are you able to provide a public liability insurance </w:t>
            </w:r>
            <w:r w:rsidR="00C40A72">
              <w:rPr>
                <w:sz w:val="23"/>
                <w:szCs w:val="23"/>
              </w:rPr>
              <w:t xml:space="preserve">certificate </w:t>
            </w:r>
            <w:r>
              <w:rPr>
                <w:sz w:val="23"/>
                <w:szCs w:val="23"/>
              </w:rPr>
              <w:t>to a minimum of £5,000,000?</w:t>
            </w:r>
          </w:p>
          <w:p w:rsidR="00982394" w:rsidRDefault="00982394" w:rsidP="00994EFE">
            <w:pPr>
              <w:pStyle w:val="Default"/>
              <w:rPr>
                <w:sz w:val="23"/>
                <w:szCs w:val="23"/>
              </w:rPr>
            </w:pPr>
          </w:p>
        </w:tc>
        <w:tc>
          <w:tcPr>
            <w:tcW w:w="5618" w:type="dxa"/>
          </w:tcPr>
          <w:p w:rsidR="004550E0" w:rsidRDefault="004550E0" w:rsidP="00982394">
            <w:pPr>
              <w:pStyle w:val="Default"/>
              <w:rPr>
                <w:sz w:val="23"/>
                <w:szCs w:val="23"/>
              </w:rPr>
            </w:pPr>
          </w:p>
        </w:tc>
      </w:tr>
    </w:tbl>
    <w:p w:rsidR="004550E0" w:rsidRDefault="004550E0" w:rsidP="004550E0">
      <w:pPr>
        <w:pStyle w:val="Default"/>
        <w:rPr>
          <w:b/>
          <w:bCs/>
          <w:color w:val="auto"/>
          <w:sz w:val="22"/>
          <w:szCs w:val="22"/>
        </w:rPr>
      </w:pPr>
    </w:p>
    <w:p w:rsidR="004550E0" w:rsidRDefault="00C40A72" w:rsidP="004550E0">
      <w:pPr>
        <w:pStyle w:val="Default"/>
        <w:rPr>
          <w:sz w:val="22"/>
          <w:szCs w:val="22"/>
        </w:rPr>
      </w:pPr>
      <w:r>
        <w:rPr>
          <w:sz w:val="22"/>
          <w:szCs w:val="22"/>
        </w:rPr>
        <w:t>Please sign the following declaration</w:t>
      </w:r>
      <w:r w:rsidR="004550E0">
        <w:rPr>
          <w:sz w:val="22"/>
          <w:szCs w:val="22"/>
        </w:rPr>
        <w:t xml:space="preserve"> once you are satisfied that you have completed the form correctly and you are able to provide the documents required. </w:t>
      </w:r>
    </w:p>
    <w:p w:rsidR="00C40A72" w:rsidRDefault="00C40A72" w:rsidP="004550E0">
      <w:pPr>
        <w:pStyle w:val="Default"/>
        <w:rPr>
          <w:sz w:val="22"/>
          <w:szCs w:val="22"/>
        </w:rPr>
      </w:pPr>
    </w:p>
    <w:p w:rsidR="00C40A72" w:rsidRDefault="00C40A72" w:rsidP="004550E0">
      <w:pPr>
        <w:pStyle w:val="Default"/>
        <w:rPr>
          <w:sz w:val="22"/>
          <w:szCs w:val="22"/>
        </w:rPr>
      </w:pPr>
    </w:p>
    <w:p w:rsidR="00C40A72" w:rsidRDefault="00C40A72" w:rsidP="004550E0">
      <w:pPr>
        <w:pStyle w:val="Default"/>
        <w:rPr>
          <w:sz w:val="22"/>
          <w:szCs w:val="22"/>
        </w:rPr>
      </w:pPr>
    </w:p>
    <w:p w:rsidR="00C40A72" w:rsidRDefault="00C40A72" w:rsidP="004550E0">
      <w:pPr>
        <w:pStyle w:val="Default"/>
        <w:rPr>
          <w:sz w:val="22"/>
          <w:szCs w:val="22"/>
        </w:rPr>
      </w:pPr>
    </w:p>
    <w:p w:rsidR="00C40A72" w:rsidRDefault="00C40A72" w:rsidP="004550E0">
      <w:pPr>
        <w:pStyle w:val="Default"/>
        <w:rPr>
          <w:sz w:val="22"/>
          <w:szCs w:val="22"/>
        </w:rPr>
      </w:pPr>
    </w:p>
    <w:p w:rsidR="00C40A72" w:rsidRDefault="00C40A72" w:rsidP="004550E0">
      <w:pPr>
        <w:pStyle w:val="Default"/>
        <w:rPr>
          <w:sz w:val="22"/>
          <w:szCs w:val="22"/>
        </w:rPr>
      </w:pPr>
    </w:p>
    <w:p w:rsidR="00F202DA" w:rsidRPr="00F202DA" w:rsidRDefault="00F202DA" w:rsidP="004550E0">
      <w:pPr>
        <w:pStyle w:val="Default"/>
        <w:rPr>
          <w:b/>
          <w:sz w:val="22"/>
          <w:szCs w:val="22"/>
        </w:rPr>
      </w:pPr>
      <w:r w:rsidRPr="00F202DA">
        <w:rPr>
          <w:b/>
          <w:sz w:val="22"/>
          <w:szCs w:val="22"/>
        </w:rPr>
        <w:t>Declaration</w:t>
      </w:r>
    </w:p>
    <w:p w:rsidR="00F202DA" w:rsidRDefault="00F202DA" w:rsidP="004550E0">
      <w:pPr>
        <w:pStyle w:val="Default"/>
        <w:rPr>
          <w:sz w:val="22"/>
          <w:szCs w:val="22"/>
        </w:rPr>
      </w:pPr>
    </w:p>
    <w:p w:rsidR="004550E0" w:rsidRDefault="004550E0" w:rsidP="004550E0">
      <w:pPr>
        <w:pStyle w:val="Default"/>
        <w:rPr>
          <w:sz w:val="22"/>
          <w:szCs w:val="22"/>
        </w:rPr>
      </w:pPr>
      <w:r>
        <w:rPr>
          <w:sz w:val="22"/>
          <w:szCs w:val="22"/>
        </w:rPr>
        <w:t xml:space="preserve">I declare that the information given in this tender is true and accurate to the best of my knowledge and belief. </w:t>
      </w:r>
    </w:p>
    <w:p w:rsidR="00C40A72" w:rsidRDefault="00C40A72" w:rsidP="004550E0">
      <w:pPr>
        <w:pStyle w:val="Default"/>
        <w:rPr>
          <w:sz w:val="22"/>
          <w:szCs w:val="22"/>
        </w:rPr>
      </w:pPr>
    </w:p>
    <w:p w:rsidR="004550E0" w:rsidRDefault="004550E0" w:rsidP="004550E0">
      <w:pPr>
        <w:pStyle w:val="Default"/>
        <w:rPr>
          <w:sz w:val="22"/>
          <w:szCs w:val="22"/>
        </w:rPr>
      </w:pPr>
      <w:r>
        <w:rPr>
          <w:sz w:val="22"/>
          <w:szCs w:val="22"/>
        </w:rPr>
        <w:t xml:space="preserve">I declare that I have permission from any other partner(s) to sign the tender on their behalf. </w:t>
      </w:r>
    </w:p>
    <w:p w:rsidR="00C40A72" w:rsidRDefault="00C40A72" w:rsidP="004550E0">
      <w:pPr>
        <w:pStyle w:val="Default"/>
        <w:rPr>
          <w:sz w:val="22"/>
          <w:szCs w:val="22"/>
        </w:rPr>
      </w:pPr>
    </w:p>
    <w:p w:rsidR="004550E0" w:rsidRDefault="004550E0" w:rsidP="004550E0">
      <w:pPr>
        <w:pStyle w:val="Default"/>
        <w:rPr>
          <w:sz w:val="22"/>
          <w:szCs w:val="22"/>
        </w:rPr>
      </w:pPr>
      <w:r>
        <w:rPr>
          <w:sz w:val="22"/>
          <w:szCs w:val="22"/>
        </w:rPr>
        <w:t xml:space="preserve">I understand that information given by me will be treated in confidence but may be submitted for checking against records held by other government departments, other agencies, local authorities and the police, for the purposes of assessing my eligibility or for the purposes of the prevention or detection of crime. </w:t>
      </w:r>
    </w:p>
    <w:p w:rsidR="00C40A72" w:rsidRDefault="00C40A72" w:rsidP="004550E0">
      <w:pPr>
        <w:pStyle w:val="Default"/>
        <w:rPr>
          <w:sz w:val="22"/>
          <w:szCs w:val="22"/>
        </w:rPr>
      </w:pPr>
    </w:p>
    <w:p w:rsidR="004550E0" w:rsidRDefault="004550E0" w:rsidP="004550E0">
      <w:pPr>
        <w:pStyle w:val="Default"/>
        <w:rPr>
          <w:sz w:val="22"/>
          <w:szCs w:val="22"/>
        </w:rPr>
      </w:pPr>
      <w:r>
        <w:rPr>
          <w:sz w:val="22"/>
          <w:szCs w:val="22"/>
        </w:rPr>
        <w:t xml:space="preserve">I understand that I may be liable for prosecution if I have knowingly provided information which I know to be false or do not believe to be true. </w:t>
      </w:r>
    </w:p>
    <w:p w:rsidR="00C40A72" w:rsidRDefault="00C40A72" w:rsidP="004550E0">
      <w:pPr>
        <w:pStyle w:val="Default"/>
        <w:rPr>
          <w:sz w:val="22"/>
          <w:szCs w:val="22"/>
        </w:rPr>
      </w:pPr>
    </w:p>
    <w:p w:rsidR="004550E0" w:rsidRDefault="004550E0" w:rsidP="004550E0">
      <w:pPr>
        <w:pStyle w:val="Default"/>
        <w:rPr>
          <w:sz w:val="22"/>
          <w:szCs w:val="22"/>
        </w:rPr>
      </w:pPr>
      <w:r>
        <w:rPr>
          <w:sz w:val="22"/>
          <w:szCs w:val="22"/>
        </w:rPr>
        <w:t xml:space="preserve">I declare that I have not committed any serious infringement or fraud. </w:t>
      </w:r>
    </w:p>
    <w:p w:rsidR="00C40A72" w:rsidRDefault="00C40A72" w:rsidP="004550E0">
      <w:pPr>
        <w:pStyle w:val="Default"/>
        <w:rPr>
          <w:sz w:val="22"/>
          <w:szCs w:val="22"/>
        </w:rPr>
      </w:pPr>
    </w:p>
    <w:p w:rsidR="00902C33" w:rsidRDefault="004550E0" w:rsidP="004550E0">
      <w:pPr>
        <w:pStyle w:val="Default"/>
        <w:rPr>
          <w:b/>
          <w:bCs/>
          <w:color w:val="auto"/>
          <w:sz w:val="22"/>
          <w:szCs w:val="22"/>
        </w:rPr>
      </w:pPr>
      <w:r>
        <w:rPr>
          <w:sz w:val="22"/>
          <w:szCs w:val="22"/>
        </w:rPr>
        <w:t>You</w:t>
      </w:r>
      <w:r w:rsidR="00C40A72">
        <w:rPr>
          <w:sz w:val="22"/>
          <w:szCs w:val="22"/>
        </w:rPr>
        <w:t xml:space="preserve"> are</w:t>
      </w:r>
      <w:r>
        <w:rPr>
          <w:sz w:val="22"/>
          <w:szCs w:val="22"/>
        </w:rPr>
        <w:t xml:space="preserve"> required to declare any current involvement or interest with the Council if it is considered by you to be in real or apparent conflict with the duties to be performed for this scheme of work. Any involvement or interest declared would be carefully considered but would not automatically bar you from being further considered in the selection process. Please declare your interest within your covering letter to the Council.</w:t>
      </w: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r>
        <w:rPr>
          <w:b/>
          <w:bCs/>
          <w:color w:val="auto"/>
          <w:sz w:val="22"/>
          <w:szCs w:val="22"/>
        </w:rPr>
        <w:t>Name:</w:t>
      </w: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r>
        <w:rPr>
          <w:b/>
          <w:bCs/>
          <w:color w:val="auto"/>
          <w:sz w:val="22"/>
          <w:szCs w:val="22"/>
        </w:rPr>
        <w:t>Organisation name:</w:t>
      </w: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p>
    <w:p w:rsidR="004550E0" w:rsidRDefault="004550E0" w:rsidP="00B41A12">
      <w:pPr>
        <w:pStyle w:val="Default"/>
        <w:rPr>
          <w:b/>
          <w:bCs/>
          <w:color w:val="auto"/>
          <w:sz w:val="22"/>
          <w:szCs w:val="22"/>
        </w:rPr>
      </w:pPr>
      <w:r>
        <w:rPr>
          <w:b/>
          <w:bCs/>
          <w:color w:val="auto"/>
          <w:sz w:val="22"/>
          <w:szCs w:val="22"/>
        </w:rPr>
        <w:t>Date:</w:t>
      </w:r>
    </w:p>
    <w:sectPr w:rsidR="004550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FB" w:rsidRDefault="006E51FB" w:rsidP="006E51FB">
      <w:r>
        <w:separator/>
      </w:r>
    </w:p>
  </w:endnote>
  <w:endnote w:type="continuationSeparator" w:id="0">
    <w:p w:rsidR="006E51FB" w:rsidRDefault="006E51FB" w:rsidP="006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Britannic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FB" w:rsidRPr="006E51FB" w:rsidRDefault="006E51FB">
    <w:pPr>
      <w:pStyle w:val="Footer"/>
      <w:rPr>
        <w:rFonts w:ascii="Verdana" w:hAnsi="Verdana"/>
        <w:lang w:val="en-GB"/>
      </w:rPr>
    </w:pPr>
    <w:r w:rsidRPr="006E51FB">
      <w:rPr>
        <w:rFonts w:ascii="Verdana" w:hAnsi="Verdana"/>
        <w:lang w:val="en-GB"/>
      </w:rPr>
      <w:t>Wigton Town Council Tender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FB" w:rsidRDefault="006E51FB" w:rsidP="006E51FB">
      <w:r>
        <w:separator/>
      </w:r>
    </w:p>
  </w:footnote>
  <w:footnote w:type="continuationSeparator" w:id="0">
    <w:p w:rsidR="006E51FB" w:rsidRDefault="006E51FB" w:rsidP="006E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E80A7"/>
    <w:multiLevelType w:val="hybridMultilevel"/>
    <w:tmpl w:val="04835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F6286"/>
    <w:multiLevelType w:val="hybridMultilevel"/>
    <w:tmpl w:val="D80187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CB0B8A"/>
    <w:multiLevelType w:val="hybridMultilevel"/>
    <w:tmpl w:val="DD9AF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211E2"/>
    <w:multiLevelType w:val="hybridMultilevel"/>
    <w:tmpl w:val="6CAE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13DC6"/>
    <w:multiLevelType w:val="hybridMultilevel"/>
    <w:tmpl w:val="149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37DA2"/>
    <w:multiLevelType w:val="hybridMultilevel"/>
    <w:tmpl w:val="12DA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27317"/>
    <w:multiLevelType w:val="hybridMultilevel"/>
    <w:tmpl w:val="1E6C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62FA9"/>
    <w:multiLevelType w:val="hybridMultilevel"/>
    <w:tmpl w:val="3C598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963C83"/>
    <w:multiLevelType w:val="hybridMultilevel"/>
    <w:tmpl w:val="3F0C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0"/>
    <w:rsid w:val="001935EE"/>
    <w:rsid w:val="00222D5E"/>
    <w:rsid w:val="0034119E"/>
    <w:rsid w:val="00346AD5"/>
    <w:rsid w:val="004550E0"/>
    <w:rsid w:val="00511B40"/>
    <w:rsid w:val="006E51FB"/>
    <w:rsid w:val="00720AC1"/>
    <w:rsid w:val="007E56C8"/>
    <w:rsid w:val="00902C33"/>
    <w:rsid w:val="00982394"/>
    <w:rsid w:val="00994EFE"/>
    <w:rsid w:val="00A37299"/>
    <w:rsid w:val="00B41A12"/>
    <w:rsid w:val="00BF15A3"/>
    <w:rsid w:val="00C40A72"/>
    <w:rsid w:val="00C56DFD"/>
    <w:rsid w:val="00D32CC9"/>
    <w:rsid w:val="00E51AFF"/>
    <w:rsid w:val="00EF71E2"/>
    <w:rsid w:val="00F2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22413E-CB28-41D5-B998-E174A147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EE"/>
    <w:pPr>
      <w:overflowPunct w:val="0"/>
      <w:autoSpaceDE w:val="0"/>
      <w:autoSpaceDN w:val="0"/>
      <w:adjustRightInd w:val="0"/>
      <w:textAlignment w:val="baseline"/>
    </w:pPr>
    <w:rPr>
      <w:lang w:val="en-US"/>
    </w:rPr>
  </w:style>
  <w:style w:type="paragraph" w:styleId="Heading1">
    <w:name w:val="heading 1"/>
    <w:basedOn w:val="Normal"/>
    <w:next w:val="Normal"/>
    <w:link w:val="Heading1Char"/>
    <w:qFormat/>
    <w:rsid w:val="001935EE"/>
    <w:pPr>
      <w:keepNext/>
      <w:overflowPunct/>
      <w:autoSpaceDE/>
      <w:autoSpaceDN/>
      <w:adjustRightInd/>
      <w:spacing w:before="240" w:after="60"/>
      <w:textAlignment w:val="auto"/>
      <w:outlineLvl w:val="0"/>
    </w:pPr>
    <w:rPr>
      <w:rFonts w:ascii="HelveticaNeue LT 55 Roman" w:hAnsi="HelveticaNeue LT 55 Roman"/>
      <w:b/>
      <w:color w:val="0DB0A1"/>
      <w:kern w:val="28"/>
      <w:sz w:val="40"/>
    </w:rPr>
  </w:style>
  <w:style w:type="paragraph" w:styleId="Heading2">
    <w:name w:val="heading 2"/>
    <w:basedOn w:val="Heading1"/>
    <w:next w:val="Normal"/>
    <w:link w:val="Heading2Char"/>
    <w:qFormat/>
    <w:rsid w:val="001935EE"/>
    <w:pPr>
      <w:outlineLvl w:val="1"/>
    </w:pPr>
    <w:rPr>
      <w:rFonts w:cs="Arial"/>
      <w:b w:val="0"/>
      <w:bCs/>
      <w:iCs/>
      <w:sz w:val="36"/>
      <w:szCs w:val="28"/>
    </w:rPr>
  </w:style>
  <w:style w:type="paragraph" w:styleId="Heading4">
    <w:name w:val="heading 4"/>
    <w:basedOn w:val="Normal"/>
    <w:next w:val="Normal"/>
    <w:link w:val="Heading4Char"/>
    <w:qFormat/>
    <w:rsid w:val="001935EE"/>
    <w:pPr>
      <w:keepNext/>
      <w:overflowPunct/>
      <w:autoSpaceDE/>
      <w:autoSpaceDN/>
      <w:adjustRightInd/>
      <w:textAlignment w:val="auto"/>
      <w:outlineLvl w:val="3"/>
    </w:pPr>
    <w:rPr>
      <w:rFonts w:ascii="Tekton" w:hAnsi="Tekton"/>
      <w:noProof/>
      <w:kern w:val="28"/>
      <w:sz w:val="28"/>
      <w:lang w:val="en-GB"/>
    </w:rPr>
  </w:style>
  <w:style w:type="paragraph" w:styleId="Heading5">
    <w:name w:val="heading 5"/>
    <w:basedOn w:val="Normal"/>
    <w:next w:val="Normal"/>
    <w:link w:val="Heading5Char"/>
    <w:qFormat/>
    <w:rsid w:val="001935EE"/>
    <w:pPr>
      <w:overflowPunct/>
      <w:autoSpaceDE/>
      <w:autoSpaceDN/>
      <w:adjustRightInd/>
      <w:textAlignment w:val="auto"/>
      <w:outlineLvl w:val="4"/>
    </w:pPr>
    <w:rPr>
      <w:rFonts w:ascii="Tekton" w:hAnsi="Tekton"/>
      <w:b/>
      <w:shadow/>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EE"/>
    <w:rPr>
      <w:rFonts w:ascii="HelveticaNeue LT 55 Roman" w:hAnsi="HelveticaNeue LT 55 Roman"/>
      <w:b/>
      <w:color w:val="0DB0A1"/>
      <w:kern w:val="28"/>
      <w:sz w:val="40"/>
      <w:lang w:val="en-US"/>
    </w:rPr>
  </w:style>
  <w:style w:type="character" w:customStyle="1" w:styleId="Heading2Char">
    <w:name w:val="Heading 2 Char"/>
    <w:link w:val="Heading2"/>
    <w:rsid w:val="001935EE"/>
    <w:rPr>
      <w:rFonts w:ascii="HelveticaNeue LT 55 Roman" w:hAnsi="HelveticaNeue LT 55 Roman" w:cs="Arial"/>
      <w:bCs/>
      <w:iCs/>
      <w:color w:val="0DB0A1"/>
      <w:kern w:val="28"/>
      <w:sz w:val="36"/>
      <w:szCs w:val="28"/>
      <w:lang w:val="en-US"/>
    </w:rPr>
  </w:style>
  <w:style w:type="character" w:customStyle="1" w:styleId="Heading4Char">
    <w:name w:val="Heading 4 Char"/>
    <w:basedOn w:val="DefaultParagraphFont"/>
    <w:link w:val="Heading4"/>
    <w:rsid w:val="001935EE"/>
    <w:rPr>
      <w:rFonts w:ascii="Tekton" w:hAnsi="Tekton"/>
      <w:noProof/>
      <w:kern w:val="28"/>
      <w:sz w:val="28"/>
    </w:rPr>
  </w:style>
  <w:style w:type="character" w:customStyle="1" w:styleId="Heading5Char">
    <w:name w:val="Heading 5 Char"/>
    <w:basedOn w:val="DefaultParagraphFont"/>
    <w:link w:val="Heading5"/>
    <w:rsid w:val="001935EE"/>
    <w:rPr>
      <w:rFonts w:ascii="Tekton" w:hAnsi="Tekton"/>
      <w:b/>
      <w:shadow/>
      <w:kern w:val="28"/>
      <w:sz w:val="24"/>
      <w:lang w:val="en-US"/>
    </w:rPr>
  </w:style>
  <w:style w:type="character" w:styleId="Strong">
    <w:name w:val="Strong"/>
    <w:qFormat/>
    <w:rsid w:val="001935EE"/>
    <w:rPr>
      <w:b/>
      <w:bCs/>
    </w:rPr>
  </w:style>
  <w:style w:type="paragraph" w:styleId="ListParagraph">
    <w:name w:val="List Paragraph"/>
    <w:basedOn w:val="Normal"/>
    <w:uiPriority w:val="34"/>
    <w:qFormat/>
    <w:rsid w:val="00222D5E"/>
    <w:pPr>
      <w:ind w:left="720"/>
      <w:contextualSpacing/>
    </w:pPr>
  </w:style>
  <w:style w:type="paragraph" w:customStyle="1" w:styleId="Default">
    <w:name w:val="Default"/>
    <w:rsid w:val="00346AD5"/>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E51FB"/>
    <w:pPr>
      <w:tabs>
        <w:tab w:val="center" w:pos="4513"/>
        <w:tab w:val="right" w:pos="9026"/>
      </w:tabs>
    </w:pPr>
  </w:style>
  <w:style w:type="character" w:customStyle="1" w:styleId="HeaderChar">
    <w:name w:val="Header Char"/>
    <w:basedOn w:val="DefaultParagraphFont"/>
    <w:link w:val="Header"/>
    <w:uiPriority w:val="99"/>
    <w:rsid w:val="006E51FB"/>
    <w:rPr>
      <w:lang w:val="en-US"/>
    </w:rPr>
  </w:style>
  <w:style w:type="paragraph" w:styleId="Footer">
    <w:name w:val="footer"/>
    <w:basedOn w:val="Normal"/>
    <w:link w:val="FooterChar"/>
    <w:uiPriority w:val="99"/>
    <w:unhideWhenUsed/>
    <w:rsid w:val="006E51FB"/>
    <w:pPr>
      <w:tabs>
        <w:tab w:val="center" w:pos="4513"/>
        <w:tab w:val="right" w:pos="9026"/>
      </w:tabs>
    </w:pPr>
  </w:style>
  <w:style w:type="character" w:customStyle="1" w:styleId="FooterChar">
    <w:name w:val="Footer Char"/>
    <w:basedOn w:val="DefaultParagraphFont"/>
    <w:link w:val="Footer"/>
    <w:uiPriority w:val="99"/>
    <w:rsid w:val="006E51FB"/>
    <w:rPr>
      <w:lang w:val="en-US"/>
    </w:rPr>
  </w:style>
  <w:style w:type="table" w:styleId="TableGrid">
    <w:name w:val="Table Grid"/>
    <w:basedOn w:val="TableNormal"/>
    <w:uiPriority w:val="39"/>
    <w:rsid w:val="00A3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F15A3"/>
    <w:pPr>
      <w:jc w:val="center"/>
    </w:pPr>
    <w:rPr>
      <w:b/>
      <w:sz w:val="36"/>
      <w:lang w:val="en-GB"/>
    </w:rPr>
  </w:style>
  <w:style w:type="character" w:customStyle="1" w:styleId="TitleChar">
    <w:name w:val="Title Char"/>
    <w:basedOn w:val="DefaultParagraphFont"/>
    <w:link w:val="Title"/>
    <w:rsid w:val="00BF15A3"/>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9</cp:revision>
  <dcterms:created xsi:type="dcterms:W3CDTF">2022-08-23T13:53:00Z</dcterms:created>
  <dcterms:modified xsi:type="dcterms:W3CDTF">2022-08-24T13:04:00Z</dcterms:modified>
</cp:coreProperties>
</file>