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>WIGTON TOWN COUNCIL</w:t>
      </w:r>
    </w:p>
    <w:p w:rsidR="00BC5C09" w:rsidRPr="004F7DB3" w:rsidRDefault="00BC5C09" w:rsidP="00BC5C09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BC5C09" w:rsidRDefault="00AB5F25" w:rsidP="00AB5F25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17</w:t>
      </w:r>
      <w:r w:rsidRPr="00AB5F25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JULY 2017 AT 2</w:t>
      </w:r>
      <w:r w:rsidR="00A5165A">
        <w:rPr>
          <w:b/>
          <w:sz w:val="24"/>
          <w:szCs w:val="24"/>
          <w:u w:val="single"/>
        </w:rPr>
        <w:t>.00</w:t>
      </w:r>
      <w:r>
        <w:rPr>
          <w:b/>
          <w:sz w:val="24"/>
          <w:szCs w:val="24"/>
          <w:u w:val="single"/>
        </w:rPr>
        <w:t>PM</w:t>
      </w:r>
    </w:p>
    <w:p w:rsidR="00BC5C09" w:rsidRDefault="00BC5C09" w:rsidP="00BC5C09">
      <w:pPr>
        <w:rPr>
          <w:szCs w:val="24"/>
        </w:rPr>
      </w:pPr>
    </w:p>
    <w:p w:rsidR="00BC5C09" w:rsidRDefault="00BC5C09" w:rsidP="00BC5C09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 w:rsidR="00AB5F25">
        <w:rPr>
          <w:sz w:val="24"/>
          <w:szCs w:val="24"/>
        </w:rPr>
        <w:t>Pitcher, Williams &amp; Ferriby</w:t>
      </w:r>
    </w:p>
    <w:p w:rsidR="00AB5F25" w:rsidRDefault="00AB5F25" w:rsidP="00BC5C09">
      <w:pPr>
        <w:spacing w:line="276" w:lineRule="auto"/>
        <w:jc w:val="both"/>
        <w:rPr>
          <w:sz w:val="24"/>
          <w:szCs w:val="24"/>
        </w:rPr>
      </w:pP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AB5F25">
        <w:rPr>
          <w:b/>
          <w:sz w:val="24"/>
          <w:szCs w:val="24"/>
          <w:u w:val="single"/>
        </w:rPr>
        <w:t>FIN/1/2017 TO ELECT A CHAIR</w:t>
      </w:r>
    </w:p>
    <w:p w:rsidR="00AB5F25" w:rsidRDefault="00AB5F25" w:rsidP="00BC5C09">
      <w:pPr>
        <w:spacing w:line="276" w:lineRule="auto"/>
        <w:jc w:val="both"/>
        <w:rPr>
          <w:b/>
          <w:sz w:val="24"/>
          <w:szCs w:val="24"/>
          <w:u w:val="single"/>
        </w:rPr>
      </w:pPr>
    </w:p>
    <w:p w:rsidR="00AB5F25" w:rsidRPr="00AB5F25" w:rsidRDefault="00AB5F25" w:rsidP="00BC5C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Councillor Ferriby was duly elected chair of the Finance Committee</w:t>
      </w:r>
    </w:p>
    <w:p w:rsidR="00332AB1" w:rsidRDefault="00332AB1" w:rsidP="00BC5C09">
      <w:pPr>
        <w:spacing w:line="276" w:lineRule="auto"/>
        <w:jc w:val="both"/>
        <w:rPr>
          <w:sz w:val="24"/>
          <w:szCs w:val="24"/>
        </w:rPr>
      </w:pPr>
    </w:p>
    <w:p w:rsidR="00913488" w:rsidRPr="005552B1" w:rsidRDefault="00913488" w:rsidP="0091348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</w:t>
      </w:r>
      <w:r w:rsidR="00537BBE">
        <w:rPr>
          <w:b/>
          <w:sz w:val="24"/>
          <w:szCs w:val="24"/>
          <w:u w:val="single"/>
        </w:rPr>
        <w:t>/</w:t>
      </w:r>
      <w:r w:rsidR="00AB5F25">
        <w:rPr>
          <w:b/>
          <w:sz w:val="24"/>
          <w:szCs w:val="24"/>
          <w:u w:val="single"/>
        </w:rPr>
        <w:t>2</w:t>
      </w:r>
      <w:r w:rsidR="00150B82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913488" w:rsidRDefault="00913488" w:rsidP="00913488">
      <w:pPr>
        <w:jc w:val="both"/>
        <w:rPr>
          <w:sz w:val="24"/>
          <w:szCs w:val="24"/>
        </w:rPr>
      </w:pPr>
    </w:p>
    <w:p w:rsidR="00913488" w:rsidRDefault="00AB5F25" w:rsidP="00802CA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Councillor Lynch</w:t>
      </w:r>
    </w:p>
    <w:p w:rsidR="00913488" w:rsidRPr="005552B1" w:rsidRDefault="00913488" w:rsidP="00913488">
      <w:pPr>
        <w:jc w:val="both"/>
        <w:rPr>
          <w:sz w:val="24"/>
          <w:szCs w:val="24"/>
        </w:rPr>
      </w:pPr>
    </w:p>
    <w:p w:rsidR="00913488" w:rsidRPr="005552B1" w:rsidRDefault="00913488" w:rsidP="009134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40C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 w:rsidR="00935FF4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B5F25" w:rsidRPr="00AB5F2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AB5F2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2017</w:t>
      </w:r>
    </w:p>
    <w:p w:rsidR="00913488" w:rsidRPr="005552B1" w:rsidRDefault="00913488" w:rsidP="00913488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913488" w:rsidRPr="00935FF4" w:rsidRDefault="00935FF4" w:rsidP="00913488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913488" w:rsidRDefault="00913488" w:rsidP="00BC5C09">
      <w:pPr>
        <w:rPr>
          <w:b/>
          <w:sz w:val="24"/>
          <w:szCs w:val="24"/>
          <w:u w:val="single"/>
        </w:rPr>
      </w:pPr>
    </w:p>
    <w:p w:rsidR="00BC5C09" w:rsidRDefault="00BC5C09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BC5C09" w:rsidRDefault="00BC5C09" w:rsidP="00BC5C09">
      <w:pPr>
        <w:rPr>
          <w:b/>
          <w:sz w:val="24"/>
          <w:szCs w:val="24"/>
          <w:u w:val="single"/>
        </w:rPr>
      </w:pPr>
    </w:p>
    <w:p w:rsidR="00150B82" w:rsidRPr="00D93973" w:rsidRDefault="00AB5F25" w:rsidP="00BC5C09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D93973" w:rsidRDefault="00D93973" w:rsidP="00BC5C09">
      <w:pPr>
        <w:rPr>
          <w:b/>
          <w:sz w:val="24"/>
          <w:szCs w:val="24"/>
          <w:u w:val="single"/>
        </w:rPr>
      </w:pPr>
    </w:p>
    <w:p w:rsidR="00150B82" w:rsidRPr="004A0A93" w:rsidRDefault="00150B82" w:rsidP="00150B82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 w:rsidR="00AB5F25">
        <w:rPr>
          <w:b/>
          <w:sz w:val="24"/>
          <w:szCs w:val="24"/>
          <w:u w:val="single"/>
        </w:rPr>
        <w:t>5</w:t>
      </w:r>
      <w:r w:rsidRPr="004A0A93">
        <w:rPr>
          <w:b/>
          <w:sz w:val="24"/>
          <w:szCs w:val="24"/>
          <w:u w:val="single"/>
        </w:rPr>
        <w:t>/201</w:t>
      </w:r>
      <w:r w:rsidR="00AB5F25">
        <w:rPr>
          <w:b/>
          <w:sz w:val="24"/>
          <w:szCs w:val="24"/>
          <w:u w:val="single"/>
        </w:rPr>
        <w:t>7 AUDITORS REPORT 2016/17</w:t>
      </w:r>
    </w:p>
    <w:p w:rsidR="00150B82" w:rsidRDefault="00150B82" w:rsidP="00150B82">
      <w:pPr>
        <w:ind w:left="709" w:hanging="709"/>
        <w:jc w:val="both"/>
        <w:rPr>
          <w:sz w:val="24"/>
          <w:szCs w:val="22"/>
        </w:rPr>
      </w:pPr>
    </w:p>
    <w:p w:rsidR="00150B82" w:rsidRDefault="00AB5F25" w:rsidP="00150B82">
      <w:pPr>
        <w:rPr>
          <w:sz w:val="24"/>
          <w:szCs w:val="24"/>
        </w:rPr>
      </w:pPr>
      <w:r>
        <w:rPr>
          <w:sz w:val="24"/>
          <w:szCs w:val="24"/>
        </w:rPr>
        <w:t>The year-end report by the internal auditor was duly noted by the committee. The observations noted by the auditor – 1. Local Government Transparency Code 2015 and 2. Asset Register are in the process of being implemented.  The committee asked that their thanks be relayed to the Clerk in recognition of</w:t>
      </w:r>
      <w:r w:rsidR="001405EB">
        <w:rPr>
          <w:sz w:val="24"/>
          <w:szCs w:val="24"/>
        </w:rPr>
        <w:t xml:space="preserve"> the work undertaken in obtaining the certification.</w:t>
      </w:r>
      <w:r>
        <w:rPr>
          <w:sz w:val="24"/>
          <w:szCs w:val="24"/>
        </w:rPr>
        <w:t xml:space="preserve">  </w:t>
      </w:r>
    </w:p>
    <w:p w:rsidR="003736EB" w:rsidRDefault="003736EB" w:rsidP="00150B82">
      <w:pPr>
        <w:rPr>
          <w:sz w:val="24"/>
          <w:szCs w:val="24"/>
        </w:rPr>
      </w:pPr>
    </w:p>
    <w:p w:rsidR="003736EB" w:rsidRDefault="003736EB" w:rsidP="003736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>/201</w:t>
      </w:r>
      <w:r w:rsidR="001405EB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 xml:space="preserve"> </w:t>
      </w:r>
      <w:r w:rsidR="001405EB">
        <w:rPr>
          <w:b/>
          <w:sz w:val="24"/>
          <w:szCs w:val="24"/>
          <w:u w:val="single"/>
        </w:rPr>
        <w:t>DONATIONS</w:t>
      </w:r>
    </w:p>
    <w:p w:rsidR="001405EB" w:rsidRPr="003736EB" w:rsidRDefault="001405EB" w:rsidP="003736EB">
      <w:pPr>
        <w:rPr>
          <w:b/>
          <w:sz w:val="24"/>
          <w:szCs w:val="24"/>
          <w:u w:val="single"/>
        </w:rPr>
      </w:pP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Mind in West Cumbria</w:t>
      </w:r>
      <w:r w:rsidR="00506615">
        <w:rPr>
          <w:sz w:val="24"/>
          <w:szCs w:val="22"/>
        </w:rPr>
        <w:t xml:space="preserve"> – Agreed £</w:t>
      </w:r>
      <w:r w:rsidR="001405EB">
        <w:rPr>
          <w:sz w:val="24"/>
          <w:szCs w:val="22"/>
        </w:rPr>
        <w:t>800</w:t>
      </w:r>
      <w:r w:rsidR="00506615">
        <w:rPr>
          <w:sz w:val="24"/>
          <w:szCs w:val="22"/>
        </w:rPr>
        <w:t xml:space="preserve"> for Room Hire</w:t>
      </w:r>
    </w:p>
    <w:p w:rsid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 w:rsidR="001405EB">
        <w:rPr>
          <w:sz w:val="24"/>
          <w:szCs w:val="22"/>
        </w:rPr>
        <w:t>Citizens Advice Allerdale –</w:t>
      </w:r>
      <w:r w:rsidR="00506615">
        <w:rPr>
          <w:sz w:val="24"/>
          <w:szCs w:val="22"/>
        </w:rPr>
        <w:t xml:space="preserve"> Agreed £</w:t>
      </w:r>
      <w:r w:rsidR="001405EB">
        <w:rPr>
          <w:sz w:val="24"/>
          <w:szCs w:val="22"/>
        </w:rPr>
        <w:t>1000 towards Room Hire</w:t>
      </w:r>
    </w:p>
    <w:p w:rsidR="00A5165A" w:rsidRDefault="001405EB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clerk read out a thank you letter from the Treasurer of Wigton Cricket Club in response to </w:t>
      </w:r>
    </w:p>
    <w:p w:rsidR="001405EB" w:rsidRPr="003736EB" w:rsidRDefault="00A5165A" w:rsidP="003736EB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t</w:t>
      </w:r>
      <w:r w:rsidR="001405EB">
        <w:rPr>
          <w:sz w:val="24"/>
          <w:szCs w:val="22"/>
        </w:rPr>
        <w:t>he recent grant awarded of £100 together with the sponsorship of a trophy.</w:t>
      </w:r>
    </w:p>
    <w:p w:rsidR="003736EB" w:rsidRPr="003736EB" w:rsidRDefault="003736EB" w:rsidP="003736EB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ab/>
      </w:r>
    </w:p>
    <w:p w:rsidR="004A0A93" w:rsidRDefault="004A0A93" w:rsidP="00431FE6">
      <w:pPr>
        <w:ind w:left="709" w:hanging="709"/>
        <w:jc w:val="both"/>
        <w:rPr>
          <w:sz w:val="24"/>
          <w:szCs w:val="22"/>
        </w:rPr>
      </w:pPr>
    </w:p>
    <w:p w:rsidR="008B111B" w:rsidRDefault="00FC00A5" w:rsidP="00BC5C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</w:t>
      </w:r>
      <w:r w:rsidR="001405EB">
        <w:rPr>
          <w:b/>
          <w:sz w:val="24"/>
          <w:szCs w:val="24"/>
          <w:u w:val="single"/>
        </w:rPr>
        <w:t>7</w:t>
      </w:r>
      <w:r w:rsidR="00560170">
        <w:rPr>
          <w:b/>
          <w:sz w:val="24"/>
          <w:szCs w:val="24"/>
          <w:u w:val="single"/>
        </w:rPr>
        <w:t>/201</w:t>
      </w:r>
      <w:r w:rsidR="00BF0E88">
        <w:rPr>
          <w:b/>
          <w:sz w:val="24"/>
          <w:szCs w:val="24"/>
          <w:u w:val="single"/>
        </w:rPr>
        <w:t>5</w:t>
      </w:r>
      <w:r w:rsidR="00560170">
        <w:rPr>
          <w:b/>
          <w:sz w:val="24"/>
          <w:szCs w:val="24"/>
          <w:u w:val="single"/>
        </w:rPr>
        <w:t xml:space="preserve"> DATE OF NEXT MEETING</w:t>
      </w:r>
    </w:p>
    <w:p w:rsidR="00560170" w:rsidRDefault="00560170" w:rsidP="00BC5C09">
      <w:pPr>
        <w:rPr>
          <w:b/>
          <w:sz w:val="24"/>
          <w:szCs w:val="24"/>
          <w:u w:val="single"/>
        </w:rPr>
      </w:pPr>
    </w:p>
    <w:p w:rsidR="00BF0E88" w:rsidRDefault="00BF0E88" w:rsidP="00BC5C09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560170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– </w:t>
      </w:r>
      <w:r w:rsidR="002C4635">
        <w:rPr>
          <w:sz w:val="24"/>
          <w:szCs w:val="24"/>
        </w:rPr>
        <w:t xml:space="preserve">tba </w:t>
      </w:r>
    </w:p>
    <w:p w:rsidR="002C4635" w:rsidRDefault="002C4635" w:rsidP="00BC5C09">
      <w:pPr>
        <w:rPr>
          <w:sz w:val="24"/>
          <w:szCs w:val="24"/>
        </w:rPr>
      </w:pPr>
    </w:p>
    <w:p w:rsidR="00BF0E88" w:rsidRDefault="00BF0E88" w:rsidP="00BC5C09">
      <w:pPr>
        <w:rPr>
          <w:sz w:val="24"/>
          <w:szCs w:val="24"/>
        </w:rPr>
      </w:pPr>
    </w:p>
    <w:p w:rsidR="00DE4509" w:rsidRDefault="00560170">
      <w:pPr>
        <w:rPr>
          <w:sz w:val="24"/>
          <w:szCs w:val="24"/>
        </w:rPr>
      </w:pPr>
      <w:r>
        <w:rPr>
          <w:sz w:val="24"/>
          <w:szCs w:val="24"/>
        </w:rPr>
        <w:t>Meetin</w:t>
      </w:r>
      <w:r w:rsidR="00BC5C09">
        <w:rPr>
          <w:sz w:val="24"/>
          <w:szCs w:val="24"/>
        </w:rPr>
        <w:t xml:space="preserve">g closed at </w:t>
      </w:r>
      <w:r w:rsidR="00506615">
        <w:rPr>
          <w:sz w:val="24"/>
          <w:szCs w:val="24"/>
        </w:rPr>
        <w:t>2.</w:t>
      </w:r>
      <w:r w:rsidR="001405EB">
        <w:rPr>
          <w:sz w:val="24"/>
          <w:szCs w:val="24"/>
        </w:rPr>
        <w:t>25pm</w:t>
      </w: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Default="00E339A1">
      <w:pPr>
        <w:rPr>
          <w:sz w:val="24"/>
          <w:szCs w:val="24"/>
        </w:rPr>
      </w:pPr>
    </w:p>
    <w:p w:rsidR="00E339A1" w:rsidRPr="004F7DB3" w:rsidRDefault="00E339A1" w:rsidP="00E339A1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E339A1" w:rsidRPr="004F7DB3" w:rsidRDefault="00E339A1" w:rsidP="00E339A1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E339A1" w:rsidRDefault="00E339A1" w:rsidP="00E339A1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2</w:t>
      </w:r>
      <w:r w:rsidRPr="009D5F50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OCTOBER 2017 AT 1.00PM</w:t>
      </w:r>
    </w:p>
    <w:p w:rsidR="00E339A1" w:rsidRDefault="00E339A1" w:rsidP="00E339A1">
      <w:pPr>
        <w:rPr>
          <w:szCs w:val="24"/>
        </w:rPr>
      </w:pPr>
    </w:p>
    <w:p w:rsidR="00E339A1" w:rsidRDefault="00E339A1" w:rsidP="00E339A1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>Pitcher, Bryceson &amp; Ferriby</w:t>
      </w:r>
    </w:p>
    <w:p w:rsidR="00E339A1" w:rsidRDefault="00E339A1" w:rsidP="00E339A1">
      <w:pPr>
        <w:spacing w:line="276" w:lineRule="auto"/>
        <w:jc w:val="both"/>
        <w:rPr>
          <w:sz w:val="24"/>
          <w:szCs w:val="24"/>
        </w:rPr>
      </w:pPr>
    </w:p>
    <w:p w:rsidR="00E339A1" w:rsidRPr="005552B1" w:rsidRDefault="00E339A1" w:rsidP="00E339A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FIN/8/2017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E339A1" w:rsidRDefault="00E339A1" w:rsidP="00E339A1">
      <w:pPr>
        <w:jc w:val="both"/>
        <w:rPr>
          <w:sz w:val="24"/>
          <w:szCs w:val="24"/>
        </w:rPr>
      </w:pPr>
    </w:p>
    <w:p w:rsidR="00E339A1" w:rsidRDefault="00E339A1" w:rsidP="00E339A1">
      <w:pPr>
        <w:jc w:val="both"/>
        <w:rPr>
          <w:sz w:val="24"/>
          <w:szCs w:val="24"/>
        </w:rPr>
      </w:pPr>
      <w:r>
        <w:rPr>
          <w:sz w:val="24"/>
          <w:szCs w:val="24"/>
        </w:rPr>
        <w:t>Councillors Lynch and Williams</w:t>
      </w:r>
    </w:p>
    <w:p w:rsidR="00E339A1" w:rsidRPr="005552B1" w:rsidRDefault="00E339A1" w:rsidP="00E339A1">
      <w:pPr>
        <w:jc w:val="both"/>
        <w:rPr>
          <w:sz w:val="24"/>
          <w:szCs w:val="24"/>
        </w:rPr>
      </w:pPr>
    </w:p>
    <w:p w:rsidR="00E339A1" w:rsidRPr="005552B1" w:rsidRDefault="00E339A1" w:rsidP="00E339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2017 </w:t>
      </w:r>
    </w:p>
    <w:p w:rsidR="00E339A1" w:rsidRPr="005552B1" w:rsidRDefault="00E339A1" w:rsidP="00E339A1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</w:p>
    <w:p w:rsidR="00E339A1" w:rsidRPr="00935FF4" w:rsidRDefault="00E339A1" w:rsidP="00E339A1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FIN/10/2017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Pr="00D93973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Cllr Pitcher – 5.1 and Cllr Ferriby 5.2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Pr="004A0A93" w:rsidRDefault="00E339A1" w:rsidP="00E339A1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11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7 BUDGET MONITORING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April to June 2017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Accounts for April to June were discussed.  No major problems.  </w:t>
      </w: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Wages will have an overspend of £11,000 this year due to the costings sent in by LGPS.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 xml:space="preserve">Clerk thanked for her work 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FIN/12/2017 DONATIONS</w:t>
      </w:r>
    </w:p>
    <w:p w:rsidR="00E339A1" w:rsidRPr="003736EB" w:rsidRDefault="00E339A1" w:rsidP="00E339A1">
      <w:pPr>
        <w:rPr>
          <w:b/>
          <w:sz w:val="24"/>
          <w:szCs w:val="24"/>
          <w:u w:val="single"/>
        </w:rPr>
      </w:pPr>
    </w:p>
    <w:p w:rsidR="00E339A1" w:rsidRPr="003736EB" w:rsidRDefault="00E339A1" w:rsidP="00E339A1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>To discuss a donation to</w:t>
      </w:r>
      <w:r>
        <w:rPr>
          <w:sz w:val="24"/>
          <w:szCs w:val="22"/>
        </w:rPr>
        <w:t xml:space="preserve"> Solway Arts Society - </w:t>
      </w:r>
      <w:r w:rsidRPr="00812FFC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£175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 w:rsidRPr="003736EB">
        <w:rPr>
          <w:sz w:val="24"/>
          <w:szCs w:val="22"/>
        </w:rPr>
        <w:t xml:space="preserve">To discuss a donation to </w:t>
      </w:r>
      <w:r>
        <w:rPr>
          <w:sz w:val="24"/>
          <w:szCs w:val="22"/>
        </w:rPr>
        <w:t xml:space="preserve">Bolton Low Houses Pre School – Clerk to send donation form and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also request further information after which the grant will be discussed at Full Council rather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than Finance.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b/>
          <w:sz w:val="24"/>
          <w:szCs w:val="22"/>
          <w:u w:val="single"/>
        </w:rPr>
        <w:t>FIN/13/2017 TRAILER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 Clerk reported that unfortunately we can no longer carry two machines on one trailer and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therefore require an additional trailer for the transit van.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Price for a new trailer is £2,150 + VAT   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Members </w:t>
      </w:r>
      <w:r w:rsidRPr="00812FFC">
        <w:rPr>
          <w:b/>
          <w:sz w:val="24"/>
          <w:szCs w:val="22"/>
        </w:rPr>
        <w:t>AGREED</w:t>
      </w:r>
      <w:r>
        <w:rPr>
          <w:sz w:val="24"/>
          <w:szCs w:val="22"/>
        </w:rPr>
        <w:t xml:space="preserve"> to purchase a new trailer.</w:t>
      </w:r>
    </w:p>
    <w:p w:rsidR="00E339A1" w:rsidRDefault="00E339A1" w:rsidP="00E339A1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FIN/14/2015 DATE OF NEXT MEETING</w:t>
      </w:r>
    </w:p>
    <w:p w:rsidR="00E339A1" w:rsidRDefault="00E339A1" w:rsidP="00E339A1">
      <w:pPr>
        <w:rPr>
          <w:b/>
          <w:sz w:val="24"/>
          <w:szCs w:val="24"/>
          <w:u w:val="single"/>
        </w:rPr>
      </w:pPr>
    </w:p>
    <w:p w:rsidR="00E339A1" w:rsidRDefault="00E339A1" w:rsidP="00E339A1">
      <w:pPr>
        <w:rPr>
          <w:sz w:val="24"/>
          <w:szCs w:val="24"/>
        </w:rPr>
      </w:pPr>
      <w:r>
        <w:rPr>
          <w:sz w:val="24"/>
          <w:szCs w:val="24"/>
        </w:rPr>
        <w:t>Date of next meeting – 13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November 2017</w:t>
      </w:r>
    </w:p>
    <w:p w:rsidR="00E339A1" w:rsidRDefault="00E339A1" w:rsidP="00E339A1">
      <w:pPr>
        <w:rPr>
          <w:sz w:val="24"/>
          <w:szCs w:val="24"/>
        </w:rPr>
      </w:pPr>
    </w:p>
    <w:p w:rsidR="00E339A1" w:rsidRDefault="00E339A1" w:rsidP="00E339A1">
      <w:r>
        <w:rPr>
          <w:sz w:val="24"/>
          <w:szCs w:val="24"/>
        </w:rPr>
        <w:t>Meeting closed at 2.00pm</w:t>
      </w:r>
    </w:p>
    <w:p w:rsidR="00E339A1" w:rsidRDefault="00E339A1"/>
    <w:p w:rsidR="00E339A1" w:rsidRDefault="00E339A1"/>
    <w:p w:rsidR="00714D56" w:rsidRPr="004F7DB3" w:rsidRDefault="00714D56" w:rsidP="00714D5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lastRenderedPageBreak/>
        <w:t>WIGTON TOWN COUNCIL</w:t>
      </w:r>
    </w:p>
    <w:p w:rsidR="00714D56" w:rsidRPr="004F7DB3" w:rsidRDefault="00714D56" w:rsidP="00714D56">
      <w:pPr>
        <w:jc w:val="center"/>
        <w:rPr>
          <w:b/>
          <w:sz w:val="24"/>
          <w:szCs w:val="24"/>
          <w:u w:val="single"/>
        </w:rPr>
      </w:pPr>
      <w:r w:rsidRPr="004F7DB3">
        <w:rPr>
          <w:b/>
          <w:sz w:val="24"/>
          <w:szCs w:val="24"/>
          <w:u w:val="single"/>
        </w:rPr>
        <w:t xml:space="preserve">A MEETING OF THE </w:t>
      </w:r>
      <w:r>
        <w:rPr>
          <w:b/>
          <w:sz w:val="24"/>
          <w:szCs w:val="24"/>
          <w:u w:val="single"/>
        </w:rPr>
        <w:t>FINANCE</w:t>
      </w:r>
      <w:r w:rsidRPr="004F7DB3">
        <w:rPr>
          <w:b/>
          <w:sz w:val="24"/>
          <w:szCs w:val="24"/>
          <w:u w:val="single"/>
        </w:rPr>
        <w:t xml:space="preserve"> COMMITTEE WAS HELD ON</w:t>
      </w:r>
    </w:p>
    <w:p w:rsidR="00714D56" w:rsidRDefault="00714D56" w:rsidP="00714D56">
      <w:pPr>
        <w:ind w:left="1440" w:firstLine="720"/>
        <w:rPr>
          <w:szCs w:val="24"/>
        </w:rPr>
      </w:pPr>
      <w:r>
        <w:rPr>
          <w:b/>
          <w:sz w:val="24"/>
          <w:szCs w:val="24"/>
          <w:u w:val="single"/>
        </w:rPr>
        <w:t>MONDAY 13</w:t>
      </w:r>
      <w:r w:rsidRPr="001A344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NOVEMBER 2017 AT 1.00PM</w:t>
      </w:r>
    </w:p>
    <w:p w:rsidR="00714D56" w:rsidRDefault="00714D56" w:rsidP="00714D56">
      <w:pPr>
        <w:rPr>
          <w:szCs w:val="24"/>
        </w:rPr>
      </w:pPr>
    </w:p>
    <w:p w:rsidR="00714D56" w:rsidRDefault="00714D56" w:rsidP="00714D56">
      <w:pPr>
        <w:spacing w:line="276" w:lineRule="auto"/>
        <w:jc w:val="both"/>
        <w:rPr>
          <w:sz w:val="24"/>
          <w:szCs w:val="24"/>
        </w:rPr>
      </w:pPr>
      <w:r w:rsidRPr="004F7DB3">
        <w:rPr>
          <w:b/>
          <w:sz w:val="24"/>
          <w:szCs w:val="24"/>
          <w:u w:val="single"/>
        </w:rPr>
        <w:t xml:space="preserve">PRESENT </w:t>
      </w:r>
      <w:r w:rsidRPr="004F7DB3">
        <w:rPr>
          <w:sz w:val="24"/>
          <w:szCs w:val="24"/>
        </w:rPr>
        <w:tab/>
        <w:t xml:space="preserve">Councillors </w:t>
      </w:r>
      <w:r>
        <w:rPr>
          <w:sz w:val="24"/>
          <w:szCs w:val="24"/>
        </w:rPr>
        <w:t xml:space="preserve">Pitcher, Lynch &amp; Williams </w:t>
      </w:r>
    </w:p>
    <w:p w:rsidR="00714D56" w:rsidRDefault="00714D56" w:rsidP="00714D56">
      <w:pPr>
        <w:spacing w:line="276" w:lineRule="auto"/>
        <w:jc w:val="both"/>
        <w:rPr>
          <w:sz w:val="24"/>
          <w:szCs w:val="24"/>
        </w:rPr>
      </w:pPr>
    </w:p>
    <w:p w:rsidR="00714D56" w:rsidRPr="005552B1" w:rsidRDefault="00714D56" w:rsidP="00714D56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FIN/15/2017</w:t>
      </w:r>
      <w:r w:rsidRPr="005552B1">
        <w:rPr>
          <w:b/>
          <w:sz w:val="24"/>
          <w:szCs w:val="24"/>
          <w:u w:val="single"/>
        </w:rPr>
        <w:t xml:space="preserve"> TO RECEIVE APOLOGIES &amp; RECORD REASONS FOR ABSENCE  </w:t>
      </w:r>
    </w:p>
    <w:p w:rsidR="00714D56" w:rsidRDefault="00714D56" w:rsidP="00714D56">
      <w:pPr>
        <w:jc w:val="both"/>
        <w:rPr>
          <w:sz w:val="24"/>
          <w:szCs w:val="24"/>
        </w:rPr>
      </w:pPr>
    </w:p>
    <w:p w:rsidR="00714D56" w:rsidRDefault="00714D56" w:rsidP="00714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F50A6F">
        <w:rPr>
          <w:sz w:val="24"/>
          <w:szCs w:val="24"/>
        </w:rPr>
        <w:t>Ferriby</w:t>
      </w:r>
      <w:r>
        <w:rPr>
          <w:sz w:val="24"/>
          <w:szCs w:val="24"/>
        </w:rPr>
        <w:t xml:space="preserve"> and Williams</w:t>
      </w:r>
    </w:p>
    <w:p w:rsidR="00714D56" w:rsidRPr="005552B1" w:rsidRDefault="00714D56" w:rsidP="00714D56">
      <w:pPr>
        <w:jc w:val="both"/>
        <w:rPr>
          <w:sz w:val="24"/>
          <w:szCs w:val="24"/>
        </w:rPr>
      </w:pPr>
    </w:p>
    <w:p w:rsidR="00714D56" w:rsidRPr="005552B1" w:rsidRDefault="00714D56" w:rsidP="00714D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16/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FINANCE COMMITTEE </w:t>
      </w:r>
      <w:r w:rsidRPr="005552B1">
        <w:rPr>
          <w:rFonts w:ascii="Times New Roman" w:hAnsi="Times New Roman" w:cs="Times New Roman"/>
          <w:b/>
          <w:sz w:val="24"/>
          <w:szCs w:val="24"/>
          <w:u w:val="single"/>
        </w:rPr>
        <w:t xml:space="preserve">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9D5F5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2017 </w:t>
      </w:r>
    </w:p>
    <w:p w:rsidR="00714D56" w:rsidRPr="005552B1" w:rsidRDefault="00714D56" w:rsidP="00714D56">
      <w:pPr>
        <w:tabs>
          <w:tab w:val="left" w:pos="945"/>
        </w:tabs>
        <w:ind w:left="709" w:hanging="709"/>
        <w:rPr>
          <w:sz w:val="24"/>
          <w:szCs w:val="24"/>
        </w:rPr>
      </w:pPr>
      <w:r w:rsidRPr="005552B1">
        <w:rPr>
          <w:sz w:val="24"/>
          <w:szCs w:val="24"/>
        </w:rPr>
        <w:tab/>
      </w:r>
      <w:bookmarkStart w:id="0" w:name="_GoBack"/>
      <w:bookmarkEnd w:id="0"/>
    </w:p>
    <w:p w:rsidR="00714D56" w:rsidRPr="00935FF4" w:rsidRDefault="00714D56" w:rsidP="00714D56">
      <w:pPr>
        <w:ind w:left="709" w:hanging="709"/>
        <w:rPr>
          <w:sz w:val="24"/>
          <w:szCs w:val="24"/>
        </w:rPr>
      </w:pPr>
      <w:r w:rsidRPr="00935FF4">
        <w:rPr>
          <w:sz w:val="24"/>
          <w:szCs w:val="24"/>
        </w:rPr>
        <w:t xml:space="preserve">Minutes approved 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FIN/17/2017</w:t>
      </w:r>
      <w:r w:rsidRPr="004F7DB3">
        <w:rPr>
          <w:b/>
          <w:sz w:val="24"/>
          <w:szCs w:val="24"/>
          <w:u w:val="single"/>
        </w:rPr>
        <w:t xml:space="preserve"> DECLARATIONS OF INTEREST</w:t>
      </w:r>
      <w:r>
        <w:rPr>
          <w:b/>
          <w:sz w:val="24"/>
          <w:szCs w:val="24"/>
          <w:u w:val="single"/>
        </w:rPr>
        <w:t>/DISPENSATIONS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sz w:val="24"/>
          <w:szCs w:val="24"/>
        </w:rPr>
      </w:pPr>
      <w:r w:rsidRPr="00014C9F">
        <w:rPr>
          <w:sz w:val="24"/>
          <w:szCs w:val="24"/>
        </w:rPr>
        <w:t xml:space="preserve">Cllr Pitcher </w:t>
      </w:r>
      <w:r>
        <w:rPr>
          <w:sz w:val="24"/>
          <w:szCs w:val="24"/>
        </w:rPr>
        <w:t>–</w:t>
      </w:r>
      <w:r w:rsidRPr="00014C9F">
        <w:rPr>
          <w:sz w:val="24"/>
          <w:szCs w:val="24"/>
        </w:rPr>
        <w:t xml:space="preserve"> </w:t>
      </w:r>
      <w:r>
        <w:rPr>
          <w:sz w:val="24"/>
          <w:szCs w:val="24"/>
        </w:rPr>
        <w:t>Budget (Bolton Low Houses and Wigton Baths)</w:t>
      </w:r>
    </w:p>
    <w:p w:rsidR="00714D56" w:rsidRPr="00014C9F" w:rsidRDefault="00714D56" w:rsidP="00714D56">
      <w:pPr>
        <w:rPr>
          <w:sz w:val="24"/>
          <w:szCs w:val="24"/>
        </w:rPr>
      </w:pPr>
    </w:p>
    <w:p w:rsidR="00714D56" w:rsidRPr="004A0A93" w:rsidRDefault="00714D56" w:rsidP="00714D56">
      <w:pPr>
        <w:ind w:left="709" w:hanging="709"/>
        <w:jc w:val="both"/>
        <w:rPr>
          <w:b/>
          <w:sz w:val="24"/>
          <w:szCs w:val="24"/>
          <w:u w:val="single"/>
        </w:rPr>
      </w:pPr>
      <w:r w:rsidRPr="004A0A93">
        <w:rPr>
          <w:b/>
          <w:sz w:val="24"/>
          <w:szCs w:val="24"/>
          <w:u w:val="single"/>
        </w:rPr>
        <w:t>FIN/</w:t>
      </w:r>
      <w:r>
        <w:rPr>
          <w:b/>
          <w:sz w:val="24"/>
          <w:szCs w:val="24"/>
          <w:u w:val="single"/>
        </w:rPr>
        <w:t>18</w:t>
      </w:r>
      <w:r w:rsidRPr="004A0A93">
        <w:rPr>
          <w:b/>
          <w:sz w:val="24"/>
          <w:szCs w:val="24"/>
          <w:u w:val="single"/>
        </w:rPr>
        <w:t>/201</w:t>
      </w:r>
      <w:r>
        <w:rPr>
          <w:b/>
          <w:sz w:val="24"/>
          <w:szCs w:val="24"/>
          <w:u w:val="single"/>
        </w:rPr>
        <w:t>7 BUDGET MONITORING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July to September 2017</w:t>
      </w:r>
    </w:p>
    <w:p w:rsidR="00714D56" w:rsidRDefault="00714D56" w:rsidP="00714D56">
      <w:pPr>
        <w:rPr>
          <w:sz w:val="24"/>
          <w:szCs w:val="24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Accounts for July to September were discussed.  No major problems and no amendments to make. Members approved the accounts for the second quarter.</w:t>
      </w:r>
    </w:p>
    <w:p w:rsidR="00714D56" w:rsidRDefault="00714D56" w:rsidP="00714D56">
      <w:pPr>
        <w:rPr>
          <w:sz w:val="24"/>
          <w:szCs w:val="24"/>
        </w:rPr>
      </w:pPr>
    </w:p>
    <w:p w:rsidR="00714D56" w:rsidRPr="001A344F" w:rsidRDefault="00714D56" w:rsidP="00714D56">
      <w:pPr>
        <w:ind w:left="709" w:hanging="709"/>
        <w:jc w:val="both"/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 xml:space="preserve">FIN/19/2017 ALLOTMENT, PITCH AND BOWLING CHARGES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Allotment Charges for 2019/20 – To stay the same as last year - £50 per annum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Pitch Charges for 2018/19 – To stay the same as last year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3476"/>
        <w:gridCol w:w="1616"/>
        <w:gridCol w:w="2458"/>
        <w:gridCol w:w="1710"/>
      </w:tblGrid>
      <w:tr w:rsidR="00714D56" w:rsidRPr="002E7A59" w:rsidTr="00D57974">
        <w:trPr>
          <w:trHeight w:val="112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en-GB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color w:val="FF0000"/>
                <w:sz w:val="28"/>
                <w:szCs w:val="28"/>
                <w:lang w:eastAsia="en-GB"/>
              </w:rPr>
              <w:t>Charges for 2018-19 Season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Charges for 2017-18 Season</w:t>
            </w:r>
          </w:p>
        </w:tc>
      </w:tr>
      <w:tr w:rsidR="00714D56" w:rsidRPr="002E7A59" w:rsidTr="00D57974">
        <w:trPr>
          <w:trHeight w:val="53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Adult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£40.00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£40.00</w:t>
            </w:r>
          </w:p>
        </w:tc>
      </w:tr>
      <w:tr w:rsidR="00714D56" w:rsidRPr="002E7A59" w:rsidTr="00D57974">
        <w:trPr>
          <w:trHeight w:val="53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Youth - Under 18's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£20.00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£20.00</w:t>
            </w:r>
          </w:p>
        </w:tc>
      </w:tr>
      <w:tr w:rsidR="00714D56" w:rsidRPr="002E7A59" w:rsidTr="00D57974">
        <w:trPr>
          <w:trHeight w:val="44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Junior - Under 16's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£10.00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£10.00</w:t>
            </w:r>
          </w:p>
        </w:tc>
      </w:tr>
      <w:tr w:rsidR="00714D56" w:rsidRPr="002E7A59" w:rsidTr="00D57974">
        <w:trPr>
          <w:trHeight w:val="44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Mini - Under 10's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match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71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 xml:space="preserve">Junior/Mini                        Football Training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session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£5.00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692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Casual use of all facilities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  <w:lang w:eastAsia="en-GB"/>
              </w:rPr>
            </w:pPr>
            <w:r w:rsidRPr="002E7A59">
              <w:rPr>
                <w:sz w:val="32"/>
                <w:szCs w:val="32"/>
                <w:lang w:eastAsia="en-GB"/>
              </w:rPr>
              <w:t>per session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color w:val="FF0000"/>
                <w:sz w:val="32"/>
                <w:szCs w:val="32"/>
                <w:lang w:eastAsia="en-GB"/>
              </w:rPr>
              <w:t>£60.00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  <w:lang w:eastAsia="en-GB"/>
              </w:rPr>
            </w:pPr>
            <w:r w:rsidRPr="002E7A59">
              <w:rPr>
                <w:b/>
                <w:bCs/>
                <w:sz w:val="32"/>
                <w:szCs w:val="32"/>
                <w:lang w:eastAsia="en-GB"/>
              </w:rPr>
              <w:t>£60.00</w:t>
            </w:r>
          </w:p>
        </w:tc>
      </w:tr>
    </w:tbl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Bowling Charges for 2018/19 – To stay the same as last year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4320"/>
        <w:gridCol w:w="520"/>
        <w:gridCol w:w="4160"/>
      </w:tblGrid>
      <w:tr w:rsidR="00714D56" w:rsidRPr="002E7A59" w:rsidTr="00D57974">
        <w:trPr>
          <w:trHeight w:val="11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lang w:eastAsia="en-GB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Charges for 2018-19 Season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Adult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£38.00</w:t>
            </w:r>
          </w:p>
        </w:tc>
      </w:tr>
      <w:tr w:rsidR="00714D56" w:rsidRPr="002E7A59" w:rsidTr="00D57974">
        <w:trPr>
          <w:trHeight w:val="46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Concessions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£27.00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Season Ticket - Child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Casual Ticket - Adult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4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Bowls Casual Ticket - Concessions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£3.00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In Town Bowling Competitions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£10.00</w:t>
            </w:r>
          </w:p>
        </w:tc>
      </w:tr>
      <w:tr w:rsidR="00714D56" w:rsidRPr="002E7A59" w:rsidTr="00D57974">
        <w:trPr>
          <w:trHeight w:val="37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Cumbria Bowling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£5.00</w:t>
            </w:r>
          </w:p>
        </w:tc>
      </w:tr>
      <w:tr w:rsidR="00714D56" w:rsidRPr="002E7A59" w:rsidTr="00D57974">
        <w:trPr>
          <w:trHeight w:val="75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Park Bowling Club Assoc'n Competitions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  <w:lang w:eastAsia="en-GB"/>
              </w:rPr>
            </w:pPr>
            <w:r w:rsidRPr="002E7A59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56" w:rsidRPr="002E7A59" w:rsidRDefault="00714D56" w:rsidP="00D579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  <w:lang w:eastAsia="en-GB"/>
              </w:rPr>
            </w:pPr>
            <w:r w:rsidRPr="002E7A59">
              <w:rPr>
                <w:b/>
                <w:bCs/>
                <w:sz w:val="28"/>
                <w:szCs w:val="28"/>
                <w:lang w:eastAsia="en-GB"/>
              </w:rPr>
              <w:t>£100.00</w:t>
            </w:r>
          </w:p>
        </w:tc>
      </w:tr>
    </w:tbl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Pr="001A344F" w:rsidRDefault="00714D56" w:rsidP="00714D56">
      <w:pPr>
        <w:ind w:left="709" w:hanging="709"/>
        <w:jc w:val="both"/>
        <w:rPr>
          <w:b/>
          <w:sz w:val="24"/>
          <w:szCs w:val="22"/>
          <w:u w:val="single"/>
        </w:rPr>
      </w:pPr>
      <w:r w:rsidRPr="001A344F">
        <w:rPr>
          <w:b/>
          <w:sz w:val="24"/>
          <w:szCs w:val="22"/>
          <w:u w:val="single"/>
        </w:rPr>
        <w:t>FIN/20/2017 BUDGET 2018-19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Members discussed the budget and went through it line by line.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CCTV was discussed and agreed an extra £15,000 be added to the precept for next year.  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Wages increase of 3% (Independent pay review has been asked for)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Cemetery grant to stay the same as last year.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  <w:r>
        <w:rPr>
          <w:sz w:val="24"/>
          <w:szCs w:val="22"/>
        </w:rPr>
        <w:t>Clerk to update sheets ready for next meeting.</w:t>
      </w:r>
    </w:p>
    <w:p w:rsidR="00714D56" w:rsidRDefault="00714D56" w:rsidP="00714D56">
      <w:pPr>
        <w:ind w:left="709" w:hanging="709"/>
        <w:jc w:val="both"/>
        <w:rPr>
          <w:sz w:val="24"/>
          <w:szCs w:val="22"/>
        </w:rPr>
      </w:pPr>
    </w:p>
    <w:p w:rsidR="00714D56" w:rsidRDefault="00714D56" w:rsidP="00714D5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FIN/21/2015 DATE OF NEXT MEETING</w:t>
      </w:r>
    </w:p>
    <w:p w:rsidR="00714D56" w:rsidRDefault="00714D56" w:rsidP="00714D56">
      <w:pPr>
        <w:rPr>
          <w:b/>
          <w:sz w:val="24"/>
          <w:szCs w:val="24"/>
          <w:u w:val="single"/>
        </w:rPr>
      </w:pPr>
    </w:p>
    <w:p w:rsidR="00714D56" w:rsidRDefault="00714D56" w:rsidP="00714D56">
      <w:pPr>
        <w:rPr>
          <w:sz w:val="24"/>
          <w:szCs w:val="24"/>
        </w:rPr>
      </w:pPr>
      <w:r>
        <w:rPr>
          <w:sz w:val="24"/>
          <w:szCs w:val="24"/>
        </w:rPr>
        <w:t>Date of next meeting – 4</w:t>
      </w:r>
      <w:r w:rsidRPr="001A34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2017 at 1.00pm</w:t>
      </w:r>
    </w:p>
    <w:p w:rsidR="00714D56" w:rsidRDefault="00714D56" w:rsidP="00714D56">
      <w:pPr>
        <w:rPr>
          <w:sz w:val="24"/>
          <w:szCs w:val="24"/>
        </w:rPr>
      </w:pPr>
    </w:p>
    <w:p w:rsidR="00714D56" w:rsidRDefault="00714D56" w:rsidP="00714D56">
      <w:r>
        <w:rPr>
          <w:sz w:val="24"/>
          <w:szCs w:val="24"/>
        </w:rPr>
        <w:t>Meeting closed at 2.25pm</w:t>
      </w:r>
    </w:p>
    <w:p w:rsidR="00E339A1" w:rsidRDefault="00E339A1"/>
    <w:sectPr w:rsidR="00E339A1" w:rsidSect="00990C8E">
      <w:foot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8B" w:rsidRDefault="00C3298B" w:rsidP="001767DF">
      <w:r>
        <w:separator/>
      </w:r>
    </w:p>
  </w:endnote>
  <w:endnote w:type="continuationSeparator" w:id="0">
    <w:p w:rsidR="00C3298B" w:rsidRDefault="00C3298B" w:rsidP="0017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64"/>
      <w:docPartObj>
        <w:docPartGallery w:val="Page Numbers (Bottom of Page)"/>
        <w:docPartUnique/>
      </w:docPartObj>
    </w:sdtPr>
    <w:sdtEndPr/>
    <w:sdtContent>
      <w:p w:rsidR="001767DF" w:rsidRDefault="003309D1">
        <w:pPr>
          <w:pStyle w:val="Footer"/>
          <w:jc w:val="center"/>
        </w:pPr>
        <w:r>
          <w:fldChar w:fldCharType="begin"/>
        </w:r>
        <w:r w:rsidR="00605B7A">
          <w:instrText xml:space="preserve"> PAGE   \* MERGEFORMAT </w:instrText>
        </w:r>
        <w:r>
          <w:fldChar w:fldCharType="separate"/>
        </w:r>
        <w:r w:rsidR="003756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67DF" w:rsidRDefault="00176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8B" w:rsidRDefault="00C3298B" w:rsidP="001767DF">
      <w:r>
        <w:separator/>
      </w:r>
    </w:p>
  </w:footnote>
  <w:footnote w:type="continuationSeparator" w:id="0">
    <w:p w:rsidR="00C3298B" w:rsidRDefault="00C3298B" w:rsidP="0017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324"/>
    <w:multiLevelType w:val="hybridMultilevel"/>
    <w:tmpl w:val="BA947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8FB"/>
    <w:multiLevelType w:val="hybridMultilevel"/>
    <w:tmpl w:val="14266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CCE"/>
    <w:multiLevelType w:val="hybridMultilevel"/>
    <w:tmpl w:val="C39C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46D0"/>
    <w:multiLevelType w:val="hybridMultilevel"/>
    <w:tmpl w:val="C908B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9"/>
    <w:rsid w:val="00047662"/>
    <w:rsid w:val="00064FE8"/>
    <w:rsid w:val="000812B2"/>
    <w:rsid w:val="000976F0"/>
    <w:rsid w:val="000B699F"/>
    <w:rsid w:val="000C4FCD"/>
    <w:rsid w:val="000C7CDB"/>
    <w:rsid w:val="001343A0"/>
    <w:rsid w:val="001405EB"/>
    <w:rsid w:val="0014201D"/>
    <w:rsid w:val="0014516C"/>
    <w:rsid w:val="00150B82"/>
    <w:rsid w:val="0016491D"/>
    <w:rsid w:val="001767DF"/>
    <w:rsid w:val="001806EF"/>
    <w:rsid w:val="0018431F"/>
    <w:rsid w:val="001A360F"/>
    <w:rsid w:val="001B5E9F"/>
    <w:rsid w:val="00246AF6"/>
    <w:rsid w:val="00252454"/>
    <w:rsid w:val="00267DE5"/>
    <w:rsid w:val="002707EC"/>
    <w:rsid w:val="002763A7"/>
    <w:rsid w:val="002B796D"/>
    <w:rsid w:val="002C4635"/>
    <w:rsid w:val="002D77E7"/>
    <w:rsid w:val="0030088E"/>
    <w:rsid w:val="00311F7B"/>
    <w:rsid w:val="00321B39"/>
    <w:rsid w:val="003309D1"/>
    <w:rsid w:val="00330A47"/>
    <w:rsid w:val="00332AB1"/>
    <w:rsid w:val="003736EB"/>
    <w:rsid w:val="00374758"/>
    <w:rsid w:val="00375644"/>
    <w:rsid w:val="00392863"/>
    <w:rsid w:val="00397634"/>
    <w:rsid w:val="003C0395"/>
    <w:rsid w:val="003C137B"/>
    <w:rsid w:val="00431FE6"/>
    <w:rsid w:val="00451CF8"/>
    <w:rsid w:val="00454DB3"/>
    <w:rsid w:val="00461174"/>
    <w:rsid w:val="0049152F"/>
    <w:rsid w:val="004A0A93"/>
    <w:rsid w:val="004E4F5C"/>
    <w:rsid w:val="00506615"/>
    <w:rsid w:val="00513671"/>
    <w:rsid w:val="00521752"/>
    <w:rsid w:val="0052230A"/>
    <w:rsid w:val="00537BBE"/>
    <w:rsid w:val="005458FF"/>
    <w:rsid w:val="00560170"/>
    <w:rsid w:val="00566EEE"/>
    <w:rsid w:val="00570CBD"/>
    <w:rsid w:val="005945BB"/>
    <w:rsid w:val="005A1B1D"/>
    <w:rsid w:val="005A5D84"/>
    <w:rsid w:val="005E1B4A"/>
    <w:rsid w:val="005F4F30"/>
    <w:rsid w:val="005F56E6"/>
    <w:rsid w:val="00605B7A"/>
    <w:rsid w:val="00607A5E"/>
    <w:rsid w:val="00625E96"/>
    <w:rsid w:val="00677647"/>
    <w:rsid w:val="00682A02"/>
    <w:rsid w:val="00683BD7"/>
    <w:rsid w:val="0068460D"/>
    <w:rsid w:val="00693056"/>
    <w:rsid w:val="00697F19"/>
    <w:rsid w:val="006A61A3"/>
    <w:rsid w:val="006E2B96"/>
    <w:rsid w:val="006E3345"/>
    <w:rsid w:val="006E34BD"/>
    <w:rsid w:val="00700352"/>
    <w:rsid w:val="007024B9"/>
    <w:rsid w:val="007115BF"/>
    <w:rsid w:val="00714D56"/>
    <w:rsid w:val="00720FAB"/>
    <w:rsid w:val="00732E85"/>
    <w:rsid w:val="007348E8"/>
    <w:rsid w:val="00795076"/>
    <w:rsid w:val="007A7387"/>
    <w:rsid w:val="00802CA7"/>
    <w:rsid w:val="00830734"/>
    <w:rsid w:val="0084668A"/>
    <w:rsid w:val="00851D3F"/>
    <w:rsid w:val="008B111B"/>
    <w:rsid w:val="00913488"/>
    <w:rsid w:val="00926AAB"/>
    <w:rsid w:val="00935FF4"/>
    <w:rsid w:val="00957E7E"/>
    <w:rsid w:val="00965909"/>
    <w:rsid w:val="00973028"/>
    <w:rsid w:val="00975779"/>
    <w:rsid w:val="00990C8E"/>
    <w:rsid w:val="009A1AD0"/>
    <w:rsid w:val="009D5A29"/>
    <w:rsid w:val="009D6EFA"/>
    <w:rsid w:val="00A0708D"/>
    <w:rsid w:val="00A157DA"/>
    <w:rsid w:val="00A21D01"/>
    <w:rsid w:val="00A259B6"/>
    <w:rsid w:val="00A45ABE"/>
    <w:rsid w:val="00A5165A"/>
    <w:rsid w:val="00A83D65"/>
    <w:rsid w:val="00AB5F25"/>
    <w:rsid w:val="00AE49D4"/>
    <w:rsid w:val="00AF7DB9"/>
    <w:rsid w:val="00B10F2A"/>
    <w:rsid w:val="00B235CB"/>
    <w:rsid w:val="00B33B43"/>
    <w:rsid w:val="00B40519"/>
    <w:rsid w:val="00B60BC3"/>
    <w:rsid w:val="00B74DF1"/>
    <w:rsid w:val="00B75F0F"/>
    <w:rsid w:val="00BA5876"/>
    <w:rsid w:val="00BA7273"/>
    <w:rsid w:val="00BC5C09"/>
    <w:rsid w:val="00BC71C8"/>
    <w:rsid w:val="00BF0E88"/>
    <w:rsid w:val="00BF73FA"/>
    <w:rsid w:val="00C3298B"/>
    <w:rsid w:val="00C43013"/>
    <w:rsid w:val="00C45432"/>
    <w:rsid w:val="00C63AB9"/>
    <w:rsid w:val="00C76A77"/>
    <w:rsid w:val="00C80906"/>
    <w:rsid w:val="00C82EA0"/>
    <w:rsid w:val="00C93B68"/>
    <w:rsid w:val="00CB2DAE"/>
    <w:rsid w:val="00CC443A"/>
    <w:rsid w:val="00D03950"/>
    <w:rsid w:val="00D32479"/>
    <w:rsid w:val="00D40C9D"/>
    <w:rsid w:val="00D5118F"/>
    <w:rsid w:val="00D5648D"/>
    <w:rsid w:val="00D60DB4"/>
    <w:rsid w:val="00D74F47"/>
    <w:rsid w:val="00D76B76"/>
    <w:rsid w:val="00D93973"/>
    <w:rsid w:val="00D93FA9"/>
    <w:rsid w:val="00DD289B"/>
    <w:rsid w:val="00DD35DF"/>
    <w:rsid w:val="00DE129C"/>
    <w:rsid w:val="00DE4509"/>
    <w:rsid w:val="00DE4EEC"/>
    <w:rsid w:val="00DF44D8"/>
    <w:rsid w:val="00E139F3"/>
    <w:rsid w:val="00E339A1"/>
    <w:rsid w:val="00E60C95"/>
    <w:rsid w:val="00E6326D"/>
    <w:rsid w:val="00EC7D3D"/>
    <w:rsid w:val="00ED3E39"/>
    <w:rsid w:val="00EE1711"/>
    <w:rsid w:val="00EF3FD5"/>
    <w:rsid w:val="00F23834"/>
    <w:rsid w:val="00F50A6F"/>
    <w:rsid w:val="00F743AE"/>
    <w:rsid w:val="00F81AD2"/>
    <w:rsid w:val="00FA36EF"/>
    <w:rsid w:val="00FB657A"/>
    <w:rsid w:val="00FC00A5"/>
    <w:rsid w:val="00FD63B2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A4DF5-5FC9-4D4E-B761-103212BD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4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7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6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</dc:creator>
  <cp:lastModifiedBy>Alison Dodd</cp:lastModifiedBy>
  <cp:revision>6</cp:revision>
  <cp:lastPrinted>2017-11-30T15:22:00Z</cp:lastPrinted>
  <dcterms:created xsi:type="dcterms:W3CDTF">2017-11-28T08:17:00Z</dcterms:created>
  <dcterms:modified xsi:type="dcterms:W3CDTF">2017-12-05T12:57:00Z</dcterms:modified>
</cp:coreProperties>
</file>